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9358665"/>
        <w:docPartObj>
          <w:docPartGallery w:val="Cover Pages"/>
          <w:docPartUnique/>
        </w:docPartObj>
      </w:sdtPr>
      <w:sdtContent>
        <w:p w:rsidR="009F2001" w:rsidRDefault="00507583" w:rsidP="00BD45D9">
          <w:pPr>
            <w:ind w:hanging="450"/>
          </w:pPr>
          <w:r>
            <w:rPr>
              <w:noProof/>
            </w:rPr>
            <w:pict>
              <v:group id="_x0000_s1026" style="position:absolute;margin-left:359.6pt;margin-top:-36.05pt;width:253.4pt;height:635.9pt;z-index:251660288;mso-position-horizontal-relative:page;mso-position-vertical-relative:page"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p w:rsidR="00916BBA" w:rsidRDefault="00916BBA" w:rsidP="00BD45D9">
                        <w:pPr>
                          <w:pStyle w:val="NoSpacing"/>
                          <w:ind w:firstLine="630"/>
                          <w:rPr>
                            <w:rFonts w:asciiTheme="majorHAnsi" w:eastAsiaTheme="majorEastAsia" w:hAnsiTheme="majorHAnsi" w:cstheme="majorBidi"/>
                            <w:b/>
                            <w:bCs/>
                            <w:color w:val="FFFFFF" w:themeColor="background1"/>
                            <w:sz w:val="96"/>
                            <w:szCs w:val="96"/>
                          </w:rPr>
                        </w:pPr>
                      </w:p>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b/>
                            <w:color w:val="FFFFFF" w:themeColor="background1"/>
                          </w:rPr>
                          <w:alias w:val="Author"/>
                          <w:id w:val="99359567"/>
                          <w:dataBinding w:prefixMappings="xmlns:ns0='http://schemas.openxmlformats.org/package/2006/metadata/core-properties' xmlns:ns1='http://purl.org/dc/elements/1.1/'" w:xpath="/ns0:coreProperties[1]/ns1:creator[1]" w:storeItemID="{6C3C8BC8-F283-45AE-878A-BAB7291924A1}"/>
                          <w:text/>
                        </w:sdtPr>
                        <w:sdtContent>
                          <w:p w:rsidR="00916BBA" w:rsidRPr="002A05A8" w:rsidRDefault="00916BBA">
                            <w:pPr>
                              <w:pStyle w:val="NoSpacing"/>
                              <w:spacing w:line="360" w:lineRule="auto"/>
                              <w:rPr>
                                <w:b/>
                                <w:color w:val="FFFFFF" w:themeColor="background1"/>
                              </w:rPr>
                            </w:pPr>
                            <w:r w:rsidRPr="002A05A8">
                              <w:rPr>
                                <w:b/>
                                <w:color w:val="FFFFFF" w:themeColor="background1"/>
                              </w:rPr>
                              <w:t>IPRO 346, Summer 2011</w:t>
                            </w:r>
                          </w:p>
                        </w:sdtContent>
                      </w:sdt>
                      <w:sdt>
                        <w:sdtPr>
                          <w:rPr>
                            <w:b/>
                            <w:color w:val="FFFFFF" w:themeColor="background1"/>
                          </w:rPr>
                          <w:alias w:val="Company"/>
                          <w:id w:val="99359568"/>
                          <w:dataBinding w:prefixMappings="xmlns:ns0='http://schemas.openxmlformats.org/officeDocument/2006/extended-properties'" w:xpath="/ns0:Properties[1]/ns0:Company[1]" w:storeItemID="{6668398D-A668-4E3E-A5EB-62B293D839F1}"/>
                          <w:text/>
                        </w:sdtPr>
                        <w:sdtContent>
                          <w:p w:rsidR="00916BBA" w:rsidRDefault="00916BBA">
                            <w:pPr>
                              <w:pStyle w:val="NoSpacing"/>
                              <w:spacing w:line="360" w:lineRule="auto"/>
                              <w:rPr>
                                <w:color w:val="FFFFFF" w:themeColor="background1"/>
                              </w:rPr>
                            </w:pPr>
                            <w:r w:rsidRPr="002A05A8">
                              <w:rPr>
                                <w:b/>
                                <w:color w:val="FFFFFF" w:themeColor="background1"/>
                              </w:rPr>
                              <w:t>Illinois Institute of Technology</w:t>
                            </w:r>
                          </w:p>
                        </w:sdtContent>
                      </w:sdt>
                      <w:sdt>
                        <w:sdtPr>
                          <w:rPr>
                            <w:b/>
                            <w:color w:val="FFFFFF" w:themeColor="background1"/>
                          </w:rPr>
                          <w:alias w:val="Date"/>
                          <w:id w:val="99359569"/>
                          <w:dataBinding w:prefixMappings="xmlns:ns0='http://schemas.microsoft.com/office/2006/coverPageProps'" w:xpath="/ns0:CoverPageProperties[1]/ns0:PublishDate[1]" w:storeItemID="{55AF091B-3C7A-41E3-B477-F2FDAA23CFDA}"/>
                          <w:date w:fullDate="2011-06-17T00:00:00Z">
                            <w:dateFormat w:val="M/d/yyyy"/>
                            <w:lid w:val="en-US"/>
                            <w:storeMappedDataAs w:val="dateTime"/>
                            <w:calendar w:val="gregorian"/>
                          </w:date>
                        </w:sdtPr>
                        <w:sdtContent>
                          <w:p w:rsidR="00916BBA" w:rsidRDefault="00916BBA">
                            <w:pPr>
                              <w:pStyle w:val="NoSpacing"/>
                              <w:spacing w:line="360" w:lineRule="auto"/>
                              <w:rPr>
                                <w:color w:val="FFFFFF" w:themeColor="background1"/>
                              </w:rPr>
                            </w:pPr>
                            <w:r>
                              <w:rPr>
                                <w:b/>
                                <w:color w:val="FFFFFF" w:themeColor="background1"/>
                              </w:rPr>
                              <w:t>6/17/2011</w:t>
                            </w:r>
                          </w:p>
                        </w:sdtContent>
                      </w:sdt>
                    </w:txbxContent>
                  </v:textbox>
                </v:rect>
                <w10:wrap anchorx="page" anchory="page"/>
              </v:group>
            </w:pict>
          </w:r>
          <w:r w:rsidR="00BD45D9">
            <w:rPr>
              <w:noProof/>
            </w:rPr>
            <w:drawing>
              <wp:anchor distT="0" distB="0" distL="114300" distR="114300" simplePos="0" relativeHeight="251663360" behindDoc="0" locked="0" layoutInCell="1" allowOverlap="1">
                <wp:simplePos x="0" y="0"/>
                <wp:positionH relativeFrom="column">
                  <wp:posOffset>4441825</wp:posOffset>
                </wp:positionH>
                <wp:positionV relativeFrom="paragraph">
                  <wp:posOffset>-121285</wp:posOffset>
                </wp:positionV>
                <wp:extent cx="1731010" cy="796925"/>
                <wp:effectExtent l="19050" t="0" r="2540" b="0"/>
                <wp:wrapThrough wrapText="bothSides">
                  <wp:wrapPolygon edited="0">
                    <wp:start x="-238" y="0"/>
                    <wp:lineTo x="-238" y="21170"/>
                    <wp:lineTo x="21632" y="21170"/>
                    <wp:lineTo x="21632" y="0"/>
                    <wp:lineTo x="-238" y="0"/>
                  </wp:wrapPolygon>
                </wp:wrapThrough>
                <wp:docPr id="9" name="Picture 2" descr="C:\Users\Rahul\Desktop\480960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hul\Desktop\480960566.jpg"/>
                        <pic:cNvPicPr>
                          <a:picLocks noChangeAspect="1" noChangeArrowheads="1"/>
                        </pic:cNvPicPr>
                      </pic:nvPicPr>
                      <pic:blipFill>
                        <a:blip r:embed="rId10" cstate="print"/>
                        <a:srcRect/>
                        <a:stretch>
                          <a:fillRect/>
                        </a:stretch>
                      </pic:blipFill>
                      <pic:spPr bwMode="auto">
                        <a:xfrm>
                          <a:off x="0" y="0"/>
                          <a:ext cx="1731010" cy="796925"/>
                        </a:xfrm>
                        <a:prstGeom prst="rect">
                          <a:avLst/>
                        </a:prstGeom>
                        <a:noFill/>
                        <a:ln w="9525">
                          <a:noFill/>
                          <a:miter lim="800000"/>
                          <a:headEnd/>
                          <a:tailEnd/>
                        </a:ln>
                      </pic:spPr>
                    </pic:pic>
                  </a:graphicData>
                </a:graphic>
              </wp:anchor>
            </w:drawing>
          </w:r>
          <w:r w:rsidR="00BD45D9">
            <w:rPr>
              <w:noProof/>
            </w:rPr>
            <w:drawing>
              <wp:inline distT="0" distB="0" distL="0" distR="0">
                <wp:extent cx="3973601" cy="2286000"/>
                <wp:effectExtent l="19050" t="0" r="7849" b="0"/>
                <wp:docPr id="12" name="Picture 4" descr="C:\Users\Rahul\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hul\Desktop\Picture1.jpg"/>
                        <pic:cNvPicPr>
                          <a:picLocks noChangeAspect="1" noChangeArrowheads="1"/>
                        </pic:cNvPicPr>
                      </pic:nvPicPr>
                      <pic:blipFill>
                        <a:blip r:embed="rId11" cstate="print"/>
                        <a:srcRect/>
                        <a:stretch>
                          <a:fillRect/>
                        </a:stretch>
                      </pic:blipFill>
                      <pic:spPr bwMode="auto">
                        <a:xfrm>
                          <a:off x="0" y="0"/>
                          <a:ext cx="3987814" cy="2294177"/>
                        </a:xfrm>
                        <a:prstGeom prst="rect">
                          <a:avLst/>
                        </a:prstGeom>
                        <a:noFill/>
                        <a:ln w="9525">
                          <a:noFill/>
                          <a:miter lim="800000"/>
                          <a:headEnd/>
                          <a:tailEnd/>
                        </a:ln>
                      </pic:spPr>
                    </pic:pic>
                  </a:graphicData>
                </a:graphic>
              </wp:inline>
            </w:drawing>
          </w:r>
        </w:p>
        <w:p w:rsidR="002A05A8" w:rsidRDefault="00BD45D9">
          <w:r>
            <w:t xml:space="preserve">                                                                       </w:t>
          </w:r>
        </w:p>
        <w:p w:rsidR="00BD45D9" w:rsidRPr="00BD45D9" w:rsidRDefault="00507583" w:rsidP="00BD45D9">
          <w:pPr>
            <w:pStyle w:val="NoSpacing"/>
            <w:ind w:firstLine="5400"/>
            <w:rPr>
              <w:rFonts w:asciiTheme="majorHAnsi" w:eastAsiaTheme="majorEastAsia" w:hAnsiTheme="majorHAnsi" w:cstheme="majorBidi"/>
              <w:b/>
              <w:bCs/>
              <w:sz w:val="96"/>
              <w:szCs w:val="96"/>
            </w:rPr>
          </w:pPr>
          <w:r w:rsidRPr="00507583">
            <w:rPr>
              <w:noProof/>
            </w:rPr>
            <w:pict>
              <v:rect id="_x0000_s1032" style="position:absolute;left:0;text-align:left;margin-left:.5pt;margin-top:238.6pt;width:494.25pt;height:160.3pt;z-index:251662336;mso-position-horizontal-relative:page;mso-position-vertical-relative:page;v-text-anchor:middle" o:allowincell="f" fillcolor="#4f81bd [3204]" strokecolor="white [3212]" strokeweight="1pt">
                <v:fill color2="#365f91 [2404]"/>
                <v:shadow color="#d8d8d8 [2732]" offset="3pt,3pt" offset2="2pt,2pt"/>
                <v:textbox style="mso-next-textbox:#_x0000_s1032" inset="14.4pt,,14.4pt">
                  <w:txbxContent>
                    <w:sdt>
                      <w:sdtPr>
                        <w:rPr>
                          <w:rFonts w:asciiTheme="majorHAnsi" w:eastAsiaTheme="majorEastAsia" w:hAnsiTheme="majorHAnsi" w:cstheme="majorBidi"/>
                          <w:color w:val="FFFFFF" w:themeColor="background1"/>
                          <w:sz w:val="72"/>
                          <w:szCs w:val="72"/>
                        </w:rPr>
                        <w:alias w:val="Title"/>
                        <w:id w:val="99359570"/>
                        <w:dataBinding w:prefixMappings="xmlns:ns0='http://schemas.openxmlformats.org/package/2006/metadata/core-properties' xmlns:ns1='http://purl.org/dc/elements/1.1/'" w:xpath="/ns0:coreProperties[1]/ns1:title[1]" w:storeItemID="{6C3C8BC8-F283-45AE-878A-BAB7291924A1}"/>
                        <w:text/>
                      </w:sdtPr>
                      <w:sdtContent>
                        <w:p w:rsidR="00916BBA" w:rsidRDefault="00916BBA" w:rsidP="00BD45D9">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Harvesting &amp; Beneficial Use of Condensate from Air Conditioning Systems</w:t>
                          </w:r>
                        </w:p>
                      </w:sdtContent>
                    </w:sdt>
                  </w:txbxContent>
                </v:textbox>
                <w10:wrap anchorx="page" anchory="page"/>
              </v:rect>
            </w:pict>
          </w:r>
        </w:p>
        <w:p w:rsidR="002A05A8" w:rsidRDefault="002A05A8"/>
        <w:p w:rsidR="002A05A8" w:rsidRDefault="002A05A8"/>
        <w:p w:rsidR="002A05A8" w:rsidRDefault="002A05A8"/>
        <w:p w:rsidR="002A05A8" w:rsidRDefault="002A05A8"/>
        <w:p w:rsidR="002A05A8" w:rsidRDefault="002A05A8"/>
        <w:p w:rsidR="002A05A8" w:rsidRDefault="002A05A8"/>
        <w:p w:rsidR="002A05A8" w:rsidRDefault="002A05A8"/>
        <w:p w:rsidR="002A05A8" w:rsidRDefault="002A05A8"/>
        <w:p w:rsidR="002A05A8" w:rsidRDefault="00BD45D9">
          <w:r>
            <w:rPr>
              <w:noProof/>
            </w:rPr>
            <w:drawing>
              <wp:inline distT="0" distB="0" distL="0" distR="0">
                <wp:extent cx="1927453" cy="637954"/>
                <wp:effectExtent l="19050" t="0" r="0" b="0"/>
                <wp:docPr id="11" name="Picture 3" descr="C:\Users\Rahul\Desktop\Pentai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ul\Desktop\PentairLogo.jpg"/>
                        <pic:cNvPicPr>
                          <a:picLocks noChangeAspect="1" noChangeArrowheads="1"/>
                        </pic:cNvPicPr>
                      </pic:nvPicPr>
                      <pic:blipFill>
                        <a:blip r:embed="rId12" cstate="print"/>
                        <a:srcRect/>
                        <a:stretch>
                          <a:fillRect/>
                        </a:stretch>
                      </pic:blipFill>
                      <pic:spPr bwMode="auto">
                        <a:xfrm>
                          <a:off x="0" y="0"/>
                          <a:ext cx="1927655" cy="638021"/>
                        </a:xfrm>
                        <a:prstGeom prst="rect">
                          <a:avLst/>
                        </a:prstGeom>
                        <a:noFill/>
                        <a:ln w="9525">
                          <a:noFill/>
                          <a:miter lim="800000"/>
                          <a:headEnd/>
                          <a:tailEnd/>
                        </a:ln>
                      </pic:spPr>
                    </pic:pic>
                  </a:graphicData>
                </a:graphic>
              </wp:inline>
            </w:drawing>
          </w:r>
        </w:p>
        <w:p w:rsidR="002A05A8" w:rsidRPr="00BE1ECC" w:rsidRDefault="00BD45D9" w:rsidP="00BE1ECC">
          <w:pPr>
            <w:pStyle w:val="Title"/>
            <w:rPr>
              <w:sz w:val="48"/>
            </w:rPr>
          </w:pPr>
          <w:r w:rsidRPr="00BE1ECC">
            <w:rPr>
              <w:sz w:val="48"/>
            </w:rPr>
            <w:t>Project Sponsor: Pentair Inc.</w:t>
          </w:r>
        </w:p>
        <w:p w:rsidR="002A05A8" w:rsidRDefault="002A05A8">
          <w:pPr>
            <w:rPr>
              <w:b/>
            </w:rPr>
          </w:pPr>
          <w:r>
            <w:rPr>
              <w:b/>
            </w:rPr>
            <w:t>Project Supervisor: Phil Lewis</w:t>
          </w:r>
        </w:p>
        <w:p w:rsidR="002A05A8" w:rsidRPr="002A05A8" w:rsidRDefault="002A05A8">
          <w:pPr>
            <w:rPr>
              <w:b/>
            </w:rPr>
          </w:pPr>
          <w:proofErr w:type="spellStart"/>
          <w:r w:rsidRPr="002A05A8">
            <w:rPr>
              <w:b/>
            </w:rPr>
            <w:t>Raksha</w:t>
          </w:r>
          <w:proofErr w:type="spellEnd"/>
          <w:r w:rsidRPr="002A05A8">
            <w:rPr>
              <w:b/>
            </w:rPr>
            <w:t xml:space="preserve"> </w:t>
          </w:r>
          <w:proofErr w:type="spellStart"/>
          <w:r w:rsidRPr="002A05A8">
            <w:rPr>
              <w:b/>
            </w:rPr>
            <w:t>Rajagopalan</w:t>
          </w:r>
          <w:proofErr w:type="spellEnd"/>
          <w:r w:rsidRPr="002A05A8">
            <w:rPr>
              <w:b/>
            </w:rPr>
            <w:tab/>
          </w:r>
          <w:r>
            <w:rPr>
              <w:b/>
            </w:rPr>
            <w:tab/>
          </w:r>
          <w:r w:rsidR="004D4107">
            <w:rPr>
              <w:b/>
            </w:rPr>
            <w:t xml:space="preserve">   </w:t>
          </w:r>
          <w:proofErr w:type="spellStart"/>
          <w:r w:rsidRPr="002A05A8">
            <w:rPr>
              <w:b/>
            </w:rPr>
            <w:t>Mansi</w:t>
          </w:r>
          <w:proofErr w:type="spellEnd"/>
          <w:r w:rsidRPr="002A05A8">
            <w:rPr>
              <w:b/>
            </w:rPr>
            <w:t xml:space="preserve"> Patel</w:t>
          </w:r>
          <w:r w:rsidRPr="002A05A8">
            <w:rPr>
              <w:b/>
            </w:rPr>
            <w:tab/>
          </w:r>
          <w:r>
            <w:rPr>
              <w:b/>
            </w:rPr>
            <w:tab/>
          </w:r>
          <w:r w:rsidRPr="002A05A8">
            <w:rPr>
              <w:b/>
            </w:rPr>
            <w:t xml:space="preserve">Ester </w:t>
          </w:r>
          <w:proofErr w:type="spellStart"/>
          <w:r w:rsidRPr="002A05A8">
            <w:rPr>
              <w:b/>
            </w:rPr>
            <w:t>Romo</w:t>
          </w:r>
          <w:proofErr w:type="spellEnd"/>
          <w:r w:rsidRPr="002A05A8">
            <w:rPr>
              <w:b/>
            </w:rPr>
            <w:t>-Ortiz</w:t>
          </w:r>
          <w:r w:rsidRPr="002A05A8">
            <w:rPr>
              <w:b/>
            </w:rPr>
            <w:tab/>
          </w:r>
          <w:r>
            <w:rPr>
              <w:b/>
            </w:rPr>
            <w:tab/>
          </w:r>
          <w:r w:rsidRPr="002A05A8">
            <w:rPr>
              <w:b/>
            </w:rPr>
            <w:t>Anthony Ruth</w:t>
          </w:r>
        </w:p>
        <w:p w:rsidR="002A05A8" w:rsidRPr="002A05A8" w:rsidRDefault="004D4107">
          <w:pPr>
            <w:rPr>
              <w:b/>
            </w:rPr>
          </w:pPr>
          <w:r>
            <w:rPr>
              <w:b/>
            </w:rPr>
            <w:t xml:space="preserve"> </w:t>
          </w:r>
          <w:proofErr w:type="spellStart"/>
          <w:r w:rsidR="002A05A8" w:rsidRPr="002A05A8">
            <w:rPr>
              <w:b/>
            </w:rPr>
            <w:t>Narayan</w:t>
          </w:r>
          <w:proofErr w:type="spellEnd"/>
          <w:r w:rsidR="002A05A8" w:rsidRPr="002A05A8">
            <w:rPr>
              <w:b/>
            </w:rPr>
            <w:t xml:space="preserve"> </w:t>
          </w:r>
          <w:proofErr w:type="spellStart"/>
          <w:r w:rsidR="002A05A8" w:rsidRPr="002A05A8">
            <w:rPr>
              <w:b/>
            </w:rPr>
            <w:t>Natarajan</w:t>
          </w:r>
          <w:proofErr w:type="spellEnd"/>
          <w:r w:rsidR="002A05A8" w:rsidRPr="002A05A8">
            <w:rPr>
              <w:b/>
            </w:rPr>
            <w:tab/>
          </w:r>
          <w:r w:rsidR="002A05A8">
            <w:rPr>
              <w:b/>
            </w:rPr>
            <w:tab/>
          </w:r>
          <w:r w:rsidR="002A05A8" w:rsidRPr="002A05A8">
            <w:rPr>
              <w:b/>
            </w:rPr>
            <w:t xml:space="preserve">Joshua </w:t>
          </w:r>
          <w:proofErr w:type="spellStart"/>
          <w:r w:rsidR="002A05A8" w:rsidRPr="002A05A8">
            <w:rPr>
              <w:b/>
            </w:rPr>
            <w:t>Kenward</w:t>
          </w:r>
          <w:proofErr w:type="spellEnd"/>
          <w:r w:rsidR="002A05A8" w:rsidRPr="002A05A8">
            <w:rPr>
              <w:b/>
            </w:rPr>
            <w:tab/>
          </w:r>
          <w:r>
            <w:rPr>
              <w:b/>
            </w:rPr>
            <w:t xml:space="preserve">      </w:t>
          </w:r>
          <w:r w:rsidR="002A05A8" w:rsidRPr="002A05A8">
            <w:rPr>
              <w:b/>
            </w:rPr>
            <w:t>Cheng Li</w:t>
          </w:r>
          <w:r w:rsidR="002A05A8" w:rsidRPr="002A05A8">
            <w:rPr>
              <w:b/>
            </w:rPr>
            <w:tab/>
          </w:r>
          <w:r w:rsidR="002A05A8">
            <w:rPr>
              <w:b/>
            </w:rPr>
            <w:tab/>
          </w:r>
          <w:r>
            <w:rPr>
              <w:b/>
            </w:rPr>
            <w:tab/>
            <w:t xml:space="preserve">  </w:t>
          </w:r>
          <w:r w:rsidR="002A05A8" w:rsidRPr="002A05A8">
            <w:rPr>
              <w:b/>
            </w:rPr>
            <w:t>Rene Tapia</w:t>
          </w:r>
        </w:p>
        <w:sdt>
          <w:sdtPr>
            <w:rPr>
              <w:rFonts w:asciiTheme="minorHAnsi" w:eastAsiaTheme="minorHAnsi" w:hAnsiTheme="minorHAnsi" w:cstheme="minorBidi"/>
              <w:b w:val="0"/>
              <w:bCs w:val="0"/>
              <w:color w:val="auto"/>
              <w:sz w:val="22"/>
              <w:szCs w:val="22"/>
            </w:rPr>
            <w:id w:val="99359142"/>
            <w:docPartObj>
              <w:docPartGallery w:val="Table of Contents"/>
              <w:docPartUnique/>
            </w:docPartObj>
          </w:sdtPr>
          <w:sdtEndPr>
            <w:rPr>
              <w:rFonts w:ascii="Arial" w:hAnsi="Arial" w:cs="Arial"/>
              <w:sz w:val="24"/>
              <w:szCs w:val="24"/>
            </w:rPr>
          </w:sdtEndPr>
          <w:sdtContent>
            <w:p w:rsidR="00BE1ECC" w:rsidRDefault="00BE1ECC">
              <w:pPr>
                <w:pStyle w:val="TOCHeading"/>
              </w:pPr>
              <w:r>
                <w:t>Table of Contents</w:t>
              </w:r>
            </w:p>
            <w:p w:rsidR="00167811" w:rsidRDefault="00507583">
              <w:pPr>
                <w:pStyle w:val="TOC1"/>
                <w:tabs>
                  <w:tab w:val="right" w:leader="dot" w:pos="9350"/>
                </w:tabs>
                <w:rPr>
                  <w:rFonts w:eastAsiaTheme="minorEastAsia"/>
                  <w:noProof/>
                </w:rPr>
              </w:pPr>
              <w:r w:rsidRPr="00DE08E5">
                <w:rPr>
                  <w:rFonts w:ascii="Arial" w:hAnsi="Arial" w:cs="Arial"/>
                  <w:sz w:val="24"/>
                  <w:szCs w:val="24"/>
                </w:rPr>
                <w:fldChar w:fldCharType="begin"/>
              </w:r>
              <w:r w:rsidR="00BE1ECC" w:rsidRPr="00DE08E5">
                <w:rPr>
                  <w:rFonts w:ascii="Arial" w:hAnsi="Arial" w:cs="Arial"/>
                  <w:sz w:val="24"/>
                  <w:szCs w:val="24"/>
                </w:rPr>
                <w:instrText xml:space="preserve"> TOC \o "1-3" \h \z \u </w:instrText>
              </w:r>
              <w:r w:rsidRPr="00DE08E5">
                <w:rPr>
                  <w:rFonts w:ascii="Arial" w:hAnsi="Arial" w:cs="Arial"/>
                  <w:sz w:val="24"/>
                  <w:szCs w:val="24"/>
                </w:rPr>
                <w:fldChar w:fldCharType="separate"/>
              </w:r>
              <w:hyperlink w:anchor="_Toc296033937" w:history="1">
                <w:r w:rsidR="00167811" w:rsidRPr="000E3B18">
                  <w:rPr>
                    <w:rStyle w:val="Hyperlink"/>
                    <w:noProof/>
                  </w:rPr>
                  <w:t>Abstract</w:t>
                </w:r>
                <w:r w:rsidR="00167811">
                  <w:rPr>
                    <w:noProof/>
                    <w:webHidden/>
                  </w:rPr>
                  <w:tab/>
                </w:r>
                <w:r>
                  <w:rPr>
                    <w:noProof/>
                    <w:webHidden/>
                  </w:rPr>
                  <w:fldChar w:fldCharType="begin"/>
                </w:r>
                <w:r w:rsidR="00167811">
                  <w:rPr>
                    <w:noProof/>
                    <w:webHidden/>
                  </w:rPr>
                  <w:instrText xml:space="preserve"> PAGEREF _Toc296033937 \h </w:instrText>
                </w:r>
                <w:r>
                  <w:rPr>
                    <w:noProof/>
                    <w:webHidden/>
                  </w:rPr>
                </w:r>
                <w:r>
                  <w:rPr>
                    <w:noProof/>
                    <w:webHidden/>
                  </w:rPr>
                  <w:fldChar w:fldCharType="separate"/>
                </w:r>
                <w:r w:rsidR="0096114B">
                  <w:rPr>
                    <w:noProof/>
                    <w:webHidden/>
                  </w:rPr>
                  <w:t>3</w:t>
                </w:r>
                <w:r>
                  <w:rPr>
                    <w:noProof/>
                    <w:webHidden/>
                  </w:rPr>
                  <w:fldChar w:fldCharType="end"/>
                </w:r>
              </w:hyperlink>
            </w:p>
            <w:p w:rsidR="00167811" w:rsidRDefault="00507583">
              <w:pPr>
                <w:pStyle w:val="TOC1"/>
                <w:tabs>
                  <w:tab w:val="left" w:pos="440"/>
                  <w:tab w:val="right" w:leader="dot" w:pos="9350"/>
                </w:tabs>
                <w:rPr>
                  <w:rFonts w:eastAsiaTheme="minorEastAsia"/>
                  <w:noProof/>
                </w:rPr>
              </w:pPr>
              <w:hyperlink w:anchor="_Toc296033938" w:history="1">
                <w:r w:rsidR="00167811" w:rsidRPr="000E3B18">
                  <w:rPr>
                    <w:rStyle w:val="Hyperlink"/>
                    <w:noProof/>
                  </w:rPr>
                  <w:t>I.</w:t>
                </w:r>
                <w:r w:rsidR="00167811">
                  <w:rPr>
                    <w:rFonts w:eastAsiaTheme="minorEastAsia"/>
                    <w:noProof/>
                  </w:rPr>
                  <w:tab/>
                </w:r>
                <w:r w:rsidR="00167811" w:rsidRPr="000E3B18">
                  <w:rPr>
                    <w:rStyle w:val="Hyperlink"/>
                    <w:noProof/>
                  </w:rPr>
                  <w:t>Team Charter</w:t>
                </w:r>
                <w:r w:rsidR="00167811">
                  <w:rPr>
                    <w:noProof/>
                    <w:webHidden/>
                  </w:rPr>
                  <w:tab/>
                </w:r>
                <w:r>
                  <w:rPr>
                    <w:noProof/>
                    <w:webHidden/>
                  </w:rPr>
                  <w:fldChar w:fldCharType="begin"/>
                </w:r>
                <w:r w:rsidR="00167811">
                  <w:rPr>
                    <w:noProof/>
                    <w:webHidden/>
                  </w:rPr>
                  <w:instrText xml:space="preserve"> PAGEREF _Toc296033938 \h </w:instrText>
                </w:r>
                <w:r>
                  <w:rPr>
                    <w:noProof/>
                    <w:webHidden/>
                  </w:rPr>
                </w:r>
                <w:r>
                  <w:rPr>
                    <w:noProof/>
                    <w:webHidden/>
                  </w:rPr>
                  <w:fldChar w:fldCharType="separate"/>
                </w:r>
                <w:r w:rsidR="0096114B">
                  <w:rPr>
                    <w:noProof/>
                    <w:webHidden/>
                  </w:rPr>
                  <w:t>4</w:t>
                </w:r>
                <w:r>
                  <w:rPr>
                    <w:noProof/>
                    <w:webHidden/>
                  </w:rPr>
                  <w:fldChar w:fldCharType="end"/>
                </w:r>
              </w:hyperlink>
            </w:p>
            <w:p w:rsidR="00167811" w:rsidRDefault="00507583">
              <w:pPr>
                <w:pStyle w:val="TOC2"/>
                <w:tabs>
                  <w:tab w:val="left" w:pos="660"/>
                  <w:tab w:val="right" w:leader="dot" w:pos="9350"/>
                </w:tabs>
                <w:rPr>
                  <w:rFonts w:eastAsiaTheme="minorEastAsia"/>
                  <w:noProof/>
                </w:rPr>
              </w:pPr>
              <w:hyperlink w:anchor="_Toc296033939" w:history="1">
                <w:r w:rsidR="00167811" w:rsidRPr="000E3B18">
                  <w:rPr>
                    <w:rStyle w:val="Hyperlink"/>
                    <w:noProof/>
                  </w:rPr>
                  <w:t>1.</w:t>
                </w:r>
                <w:r w:rsidR="00167811">
                  <w:rPr>
                    <w:rFonts w:eastAsiaTheme="minorEastAsia"/>
                    <w:noProof/>
                  </w:rPr>
                  <w:tab/>
                </w:r>
                <w:r w:rsidR="00167811" w:rsidRPr="000E3B18">
                  <w:rPr>
                    <w:rStyle w:val="Hyperlink"/>
                    <w:noProof/>
                  </w:rPr>
                  <w:t>Team Information</w:t>
                </w:r>
                <w:r w:rsidR="00167811">
                  <w:rPr>
                    <w:noProof/>
                    <w:webHidden/>
                  </w:rPr>
                  <w:tab/>
                </w:r>
                <w:r>
                  <w:rPr>
                    <w:noProof/>
                    <w:webHidden/>
                  </w:rPr>
                  <w:fldChar w:fldCharType="begin"/>
                </w:r>
                <w:r w:rsidR="00167811">
                  <w:rPr>
                    <w:noProof/>
                    <w:webHidden/>
                  </w:rPr>
                  <w:instrText xml:space="preserve"> PAGEREF _Toc296033939 \h </w:instrText>
                </w:r>
                <w:r>
                  <w:rPr>
                    <w:noProof/>
                    <w:webHidden/>
                  </w:rPr>
                </w:r>
                <w:r>
                  <w:rPr>
                    <w:noProof/>
                    <w:webHidden/>
                  </w:rPr>
                  <w:fldChar w:fldCharType="separate"/>
                </w:r>
                <w:r w:rsidR="0096114B">
                  <w:rPr>
                    <w:noProof/>
                    <w:webHidden/>
                  </w:rPr>
                  <w:t>4</w:t>
                </w:r>
                <w:r>
                  <w:rPr>
                    <w:noProof/>
                    <w:webHidden/>
                  </w:rPr>
                  <w:fldChar w:fldCharType="end"/>
                </w:r>
              </w:hyperlink>
            </w:p>
            <w:p w:rsidR="00167811" w:rsidRDefault="00507583">
              <w:pPr>
                <w:pStyle w:val="TOC2"/>
                <w:tabs>
                  <w:tab w:val="left" w:pos="660"/>
                  <w:tab w:val="right" w:leader="dot" w:pos="9350"/>
                </w:tabs>
                <w:rPr>
                  <w:rFonts w:eastAsiaTheme="minorEastAsia"/>
                  <w:noProof/>
                </w:rPr>
              </w:pPr>
              <w:hyperlink w:anchor="_Toc296033940" w:history="1">
                <w:r w:rsidR="00167811" w:rsidRPr="000E3B18">
                  <w:rPr>
                    <w:rStyle w:val="Hyperlink"/>
                    <w:noProof/>
                  </w:rPr>
                  <w:t>2.</w:t>
                </w:r>
                <w:r w:rsidR="00167811">
                  <w:rPr>
                    <w:rFonts w:eastAsiaTheme="minorEastAsia"/>
                    <w:noProof/>
                  </w:rPr>
                  <w:tab/>
                </w:r>
                <w:r w:rsidR="00167811" w:rsidRPr="000E3B18">
                  <w:rPr>
                    <w:rStyle w:val="Hyperlink"/>
                    <w:noProof/>
                  </w:rPr>
                  <w:t>Team member strengths, needs and expectations</w:t>
                </w:r>
                <w:r w:rsidR="00167811">
                  <w:rPr>
                    <w:noProof/>
                    <w:webHidden/>
                  </w:rPr>
                  <w:tab/>
                </w:r>
                <w:r>
                  <w:rPr>
                    <w:noProof/>
                    <w:webHidden/>
                  </w:rPr>
                  <w:fldChar w:fldCharType="begin"/>
                </w:r>
                <w:r w:rsidR="00167811">
                  <w:rPr>
                    <w:noProof/>
                    <w:webHidden/>
                  </w:rPr>
                  <w:instrText xml:space="preserve"> PAGEREF _Toc296033940 \h </w:instrText>
                </w:r>
                <w:r>
                  <w:rPr>
                    <w:noProof/>
                    <w:webHidden/>
                  </w:rPr>
                </w:r>
                <w:r>
                  <w:rPr>
                    <w:noProof/>
                    <w:webHidden/>
                  </w:rPr>
                  <w:fldChar w:fldCharType="separate"/>
                </w:r>
                <w:r w:rsidR="0096114B">
                  <w:rPr>
                    <w:noProof/>
                    <w:webHidden/>
                  </w:rPr>
                  <w:t>5</w:t>
                </w:r>
                <w:r>
                  <w:rPr>
                    <w:noProof/>
                    <w:webHidden/>
                  </w:rPr>
                  <w:fldChar w:fldCharType="end"/>
                </w:r>
              </w:hyperlink>
            </w:p>
            <w:p w:rsidR="00167811" w:rsidRDefault="00507583">
              <w:pPr>
                <w:pStyle w:val="TOC2"/>
                <w:tabs>
                  <w:tab w:val="left" w:pos="660"/>
                  <w:tab w:val="right" w:leader="dot" w:pos="9350"/>
                </w:tabs>
                <w:rPr>
                  <w:rFonts w:eastAsiaTheme="minorEastAsia"/>
                  <w:noProof/>
                </w:rPr>
              </w:pPr>
              <w:hyperlink w:anchor="_Toc296033941" w:history="1">
                <w:r w:rsidR="00167811" w:rsidRPr="000E3B18">
                  <w:rPr>
                    <w:rStyle w:val="Hyperlink"/>
                    <w:noProof/>
                  </w:rPr>
                  <w:t>3.</w:t>
                </w:r>
                <w:r w:rsidR="00167811">
                  <w:rPr>
                    <w:rFonts w:eastAsiaTheme="minorEastAsia"/>
                    <w:noProof/>
                  </w:rPr>
                  <w:tab/>
                </w:r>
                <w:r w:rsidR="00167811" w:rsidRPr="000E3B18">
                  <w:rPr>
                    <w:rStyle w:val="Hyperlink"/>
                    <w:noProof/>
                  </w:rPr>
                  <w:t>Team Identity</w:t>
                </w:r>
                <w:r w:rsidR="00167811">
                  <w:rPr>
                    <w:noProof/>
                    <w:webHidden/>
                  </w:rPr>
                  <w:tab/>
                </w:r>
                <w:r>
                  <w:rPr>
                    <w:noProof/>
                    <w:webHidden/>
                  </w:rPr>
                  <w:fldChar w:fldCharType="begin"/>
                </w:r>
                <w:r w:rsidR="00167811">
                  <w:rPr>
                    <w:noProof/>
                    <w:webHidden/>
                  </w:rPr>
                  <w:instrText xml:space="preserve"> PAGEREF _Toc296033941 \h </w:instrText>
                </w:r>
                <w:r>
                  <w:rPr>
                    <w:noProof/>
                    <w:webHidden/>
                  </w:rPr>
                </w:r>
                <w:r>
                  <w:rPr>
                    <w:noProof/>
                    <w:webHidden/>
                  </w:rPr>
                  <w:fldChar w:fldCharType="separate"/>
                </w:r>
                <w:r w:rsidR="0096114B">
                  <w:rPr>
                    <w:noProof/>
                    <w:webHidden/>
                  </w:rPr>
                  <w:t>6</w:t>
                </w:r>
                <w:r>
                  <w:rPr>
                    <w:noProof/>
                    <w:webHidden/>
                  </w:rPr>
                  <w:fldChar w:fldCharType="end"/>
                </w:r>
              </w:hyperlink>
            </w:p>
            <w:p w:rsidR="00167811" w:rsidRDefault="00507583">
              <w:pPr>
                <w:pStyle w:val="TOC2"/>
                <w:tabs>
                  <w:tab w:val="left" w:pos="660"/>
                  <w:tab w:val="right" w:leader="dot" w:pos="9350"/>
                </w:tabs>
                <w:rPr>
                  <w:rFonts w:eastAsiaTheme="minorEastAsia"/>
                  <w:noProof/>
                </w:rPr>
              </w:pPr>
              <w:hyperlink w:anchor="_Toc296033942" w:history="1">
                <w:r w:rsidR="00167811" w:rsidRPr="000E3B18">
                  <w:rPr>
                    <w:rStyle w:val="Hyperlink"/>
                    <w:noProof/>
                  </w:rPr>
                  <w:t>4.</w:t>
                </w:r>
                <w:r w:rsidR="00167811">
                  <w:rPr>
                    <w:rFonts w:eastAsiaTheme="minorEastAsia"/>
                    <w:noProof/>
                  </w:rPr>
                  <w:tab/>
                </w:r>
                <w:r w:rsidR="00167811" w:rsidRPr="000E3B18">
                  <w:rPr>
                    <w:rStyle w:val="Hyperlink"/>
                    <w:noProof/>
                  </w:rPr>
                  <w:t>Team Purpose and Objective</w:t>
                </w:r>
                <w:r w:rsidR="00167811">
                  <w:rPr>
                    <w:noProof/>
                    <w:webHidden/>
                  </w:rPr>
                  <w:tab/>
                </w:r>
                <w:r>
                  <w:rPr>
                    <w:noProof/>
                    <w:webHidden/>
                  </w:rPr>
                  <w:fldChar w:fldCharType="begin"/>
                </w:r>
                <w:r w:rsidR="00167811">
                  <w:rPr>
                    <w:noProof/>
                    <w:webHidden/>
                  </w:rPr>
                  <w:instrText xml:space="preserve"> PAGEREF _Toc296033942 \h </w:instrText>
                </w:r>
                <w:r>
                  <w:rPr>
                    <w:noProof/>
                    <w:webHidden/>
                  </w:rPr>
                </w:r>
                <w:r>
                  <w:rPr>
                    <w:noProof/>
                    <w:webHidden/>
                  </w:rPr>
                  <w:fldChar w:fldCharType="separate"/>
                </w:r>
                <w:r w:rsidR="0096114B">
                  <w:rPr>
                    <w:noProof/>
                    <w:webHidden/>
                  </w:rPr>
                  <w:t>7</w:t>
                </w:r>
                <w:r>
                  <w:rPr>
                    <w:noProof/>
                    <w:webHidden/>
                  </w:rPr>
                  <w:fldChar w:fldCharType="end"/>
                </w:r>
              </w:hyperlink>
            </w:p>
            <w:p w:rsidR="00167811" w:rsidRDefault="00507583">
              <w:pPr>
                <w:pStyle w:val="TOC3"/>
                <w:tabs>
                  <w:tab w:val="right" w:leader="dot" w:pos="9350"/>
                </w:tabs>
                <w:rPr>
                  <w:rFonts w:eastAsiaTheme="minorEastAsia"/>
                  <w:noProof/>
                </w:rPr>
              </w:pPr>
              <w:hyperlink w:anchor="_Toc296033943" w:history="1">
                <w:r w:rsidR="00167811" w:rsidRPr="000E3B18">
                  <w:rPr>
                    <w:rStyle w:val="Hyperlink"/>
                    <w:noProof/>
                  </w:rPr>
                  <w:t>Team Purpose</w:t>
                </w:r>
                <w:r w:rsidR="00167811">
                  <w:rPr>
                    <w:noProof/>
                    <w:webHidden/>
                  </w:rPr>
                  <w:tab/>
                </w:r>
                <w:r>
                  <w:rPr>
                    <w:noProof/>
                    <w:webHidden/>
                  </w:rPr>
                  <w:fldChar w:fldCharType="begin"/>
                </w:r>
                <w:r w:rsidR="00167811">
                  <w:rPr>
                    <w:noProof/>
                    <w:webHidden/>
                  </w:rPr>
                  <w:instrText xml:space="preserve"> PAGEREF _Toc296033943 \h </w:instrText>
                </w:r>
                <w:r>
                  <w:rPr>
                    <w:noProof/>
                    <w:webHidden/>
                  </w:rPr>
                </w:r>
                <w:r>
                  <w:rPr>
                    <w:noProof/>
                    <w:webHidden/>
                  </w:rPr>
                  <w:fldChar w:fldCharType="separate"/>
                </w:r>
                <w:r w:rsidR="0096114B">
                  <w:rPr>
                    <w:noProof/>
                    <w:webHidden/>
                  </w:rPr>
                  <w:t>7</w:t>
                </w:r>
                <w:r>
                  <w:rPr>
                    <w:noProof/>
                    <w:webHidden/>
                  </w:rPr>
                  <w:fldChar w:fldCharType="end"/>
                </w:r>
              </w:hyperlink>
            </w:p>
            <w:p w:rsidR="00167811" w:rsidRDefault="00507583">
              <w:pPr>
                <w:pStyle w:val="TOC3"/>
                <w:tabs>
                  <w:tab w:val="right" w:leader="dot" w:pos="9350"/>
                </w:tabs>
                <w:rPr>
                  <w:rFonts w:eastAsiaTheme="minorEastAsia"/>
                  <w:noProof/>
                </w:rPr>
              </w:pPr>
              <w:hyperlink w:anchor="_Toc296033944" w:history="1">
                <w:r w:rsidR="00167811" w:rsidRPr="000E3B18">
                  <w:rPr>
                    <w:rStyle w:val="Hyperlink"/>
                    <w:noProof/>
                  </w:rPr>
                  <w:t>Team Objective</w:t>
                </w:r>
                <w:r w:rsidR="00167811">
                  <w:rPr>
                    <w:noProof/>
                    <w:webHidden/>
                  </w:rPr>
                  <w:tab/>
                </w:r>
                <w:r>
                  <w:rPr>
                    <w:noProof/>
                    <w:webHidden/>
                  </w:rPr>
                  <w:fldChar w:fldCharType="begin"/>
                </w:r>
                <w:r w:rsidR="00167811">
                  <w:rPr>
                    <w:noProof/>
                    <w:webHidden/>
                  </w:rPr>
                  <w:instrText xml:space="preserve"> PAGEREF _Toc296033944 \h </w:instrText>
                </w:r>
                <w:r>
                  <w:rPr>
                    <w:noProof/>
                    <w:webHidden/>
                  </w:rPr>
                </w:r>
                <w:r>
                  <w:rPr>
                    <w:noProof/>
                    <w:webHidden/>
                  </w:rPr>
                  <w:fldChar w:fldCharType="separate"/>
                </w:r>
                <w:r w:rsidR="0096114B">
                  <w:rPr>
                    <w:noProof/>
                    <w:webHidden/>
                  </w:rPr>
                  <w:t>7</w:t>
                </w:r>
                <w:r>
                  <w:rPr>
                    <w:noProof/>
                    <w:webHidden/>
                  </w:rPr>
                  <w:fldChar w:fldCharType="end"/>
                </w:r>
              </w:hyperlink>
            </w:p>
            <w:p w:rsidR="00167811" w:rsidRDefault="00507583">
              <w:pPr>
                <w:pStyle w:val="TOC2"/>
                <w:tabs>
                  <w:tab w:val="left" w:pos="660"/>
                  <w:tab w:val="right" w:leader="dot" w:pos="9350"/>
                </w:tabs>
                <w:rPr>
                  <w:rFonts w:eastAsiaTheme="minorEastAsia"/>
                  <w:noProof/>
                </w:rPr>
              </w:pPr>
              <w:hyperlink w:anchor="_Toc296033945" w:history="1">
                <w:r w:rsidR="00167811" w:rsidRPr="000E3B18">
                  <w:rPr>
                    <w:rStyle w:val="Hyperlink"/>
                    <w:noProof/>
                  </w:rPr>
                  <w:t>5.</w:t>
                </w:r>
                <w:r w:rsidR="00167811">
                  <w:rPr>
                    <w:rFonts w:eastAsiaTheme="minorEastAsia"/>
                    <w:noProof/>
                  </w:rPr>
                  <w:tab/>
                </w:r>
                <w:r w:rsidR="00167811" w:rsidRPr="000E3B18">
                  <w:rPr>
                    <w:rStyle w:val="Hyperlink"/>
                    <w:noProof/>
                  </w:rPr>
                  <w:t>Background</w:t>
                </w:r>
                <w:r w:rsidR="00167811">
                  <w:rPr>
                    <w:noProof/>
                    <w:webHidden/>
                  </w:rPr>
                  <w:tab/>
                </w:r>
                <w:r>
                  <w:rPr>
                    <w:noProof/>
                    <w:webHidden/>
                  </w:rPr>
                  <w:fldChar w:fldCharType="begin"/>
                </w:r>
                <w:r w:rsidR="00167811">
                  <w:rPr>
                    <w:noProof/>
                    <w:webHidden/>
                  </w:rPr>
                  <w:instrText xml:space="preserve"> PAGEREF _Toc296033945 \h </w:instrText>
                </w:r>
                <w:r>
                  <w:rPr>
                    <w:noProof/>
                    <w:webHidden/>
                  </w:rPr>
                </w:r>
                <w:r>
                  <w:rPr>
                    <w:noProof/>
                    <w:webHidden/>
                  </w:rPr>
                  <w:fldChar w:fldCharType="separate"/>
                </w:r>
                <w:r w:rsidR="0096114B">
                  <w:rPr>
                    <w:noProof/>
                    <w:webHidden/>
                  </w:rPr>
                  <w:t>7</w:t>
                </w:r>
                <w:r>
                  <w:rPr>
                    <w:noProof/>
                    <w:webHidden/>
                  </w:rPr>
                  <w:fldChar w:fldCharType="end"/>
                </w:r>
              </w:hyperlink>
            </w:p>
            <w:p w:rsidR="00167811" w:rsidRDefault="00507583">
              <w:pPr>
                <w:pStyle w:val="TOC2"/>
                <w:tabs>
                  <w:tab w:val="left" w:pos="660"/>
                  <w:tab w:val="right" w:leader="dot" w:pos="9350"/>
                </w:tabs>
                <w:rPr>
                  <w:rFonts w:eastAsiaTheme="minorEastAsia"/>
                  <w:noProof/>
                </w:rPr>
              </w:pPr>
              <w:hyperlink w:anchor="_Toc296033946" w:history="1">
                <w:r w:rsidR="00167811" w:rsidRPr="000E3B18">
                  <w:rPr>
                    <w:rStyle w:val="Hyperlink"/>
                    <w:noProof/>
                  </w:rPr>
                  <w:t>6.</w:t>
                </w:r>
                <w:r w:rsidR="00167811">
                  <w:rPr>
                    <w:rFonts w:eastAsiaTheme="minorEastAsia"/>
                    <w:noProof/>
                  </w:rPr>
                  <w:tab/>
                </w:r>
                <w:r w:rsidR="00167811" w:rsidRPr="000E3B18">
                  <w:rPr>
                    <w:rStyle w:val="Hyperlink"/>
                    <w:noProof/>
                  </w:rPr>
                  <w:t>Team Value Statement</w:t>
                </w:r>
                <w:r w:rsidR="00167811">
                  <w:rPr>
                    <w:noProof/>
                    <w:webHidden/>
                  </w:rPr>
                  <w:tab/>
                </w:r>
                <w:r>
                  <w:rPr>
                    <w:noProof/>
                    <w:webHidden/>
                  </w:rPr>
                  <w:fldChar w:fldCharType="begin"/>
                </w:r>
                <w:r w:rsidR="00167811">
                  <w:rPr>
                    <w:noProof/>
                    <w:webHidden/>
                  </w:rPr>
                  <w:instrText xml:space="preserve"> PAGEREF _Toc296033946 \h </w:instrText>
                </w:r>
                <w:r>
                  <w:rPr>
                    <w:noProof/>
                    <w:webHidden/>
                  </w:rPr>
                </w:r>
                <w:r>
                  <w:rPr>
                    <w:noProof/>
                    <w:webHidden/>
                  </w:rPr>
                  <w:fldChar w:fldCharType="separate"/>
                </w:r>
                <w:r w:rsidR="0096114B">
                  <w:rPr>
                    <w:noProof/>
                    <w:webHidden/>
                  </w:rPr>
                  <w:t>9</w:t>
                </w:r>
                <w:r>
                  <w:rPr>
                    <w:noProof/>
                    <w:webHidden/>
                  </w:rPr>
                  <w:fldChar w:fldCharType="end"/>
                </w:r>
              </w:hyperlink>
            </w:p>
            <w:p w:rsidR="00167811" w:rsidRDefault="00507583">
              <w:pPr>
                <w:pStyle w:val="TOC3"/>
                <w:tabs>
                  <w:tab w:val="right" w:leader="dot" w:pos="9350"/>
                </w:tabs>
                <w:rPr>
                  <w:rFonts w:eastAsiaTheme="minorEastAsia"/>
                  <w:noProof/>
                </w:rPr>
              </w:pPr>
              <w:hyperlink w:anchor="_Toc296033947" w:history="1">
                <w:r w:rsidR="00167811" w:rsidRPr="000E3B18">
                  <w:rPr>
                    <w:rStyle w:val="Hyperlink"/>
                    <w:noProof/>
                  </w:rPr>
                  <w:t>Desired Behaviors</w:t>
                </w:r>
                <w:r w:rsidR="00167811">
                  <w:rPr>
                    <w:noProof/>
                    <w:webHidden/>
                  </w:rPr>
                  <w:tab/>
                </w:r>
                <w:r w:rsidR="00825589">
                  <w:rPr>
                    <w:noProof/>
                    <w:webHidden/>
                  </w:rPr>
                  <w:t>9</w:t>
                </w:r>
              </w:hyperlink>
            </w:p>
            <w:p w:rsidR="00167811" w:rsidRDefault="00507583">
              <w:pPr>
                <w:pStyle w:val="TOC3"/>
                <w:tabs>
                  <w:tab w:val="right" w:leader="dot" w:pos="9350"/>
                </w:tabs>
                <w:rPr>
                  <w:rFonts w:eastAsiaTheme="minorEastAsia"/>
                  <w:noProof/>
                </w:rPr>
              </w:pPr>
              <w:hyperlink w:anchor="_Toc296033948" w:history="1">
                <w:r w:rsidR="00167811" w:rsidRPr="000E3B18">
                  <w:rPr>
                    <w:rStyle w:val="Hyperlink"/>
                    <w:noProof/>
                  </w:rPr>
                  <w:t>Conflict Resolution</w:t>
                </w:r>
                <w:r w:rsidR="00167811">
                  <w:rPr>
                    <w:noProof/>
                    <w:webHidden/>
                  </w:rPr>
                  <w:tab/>
                </w:r>
                <w:r w:rsidR="00825589">
                  <w:rPr>
                    <w:noProof/>
                    <w:webHidden/>
                  </w:rPr>
                  <w:t>9</w:t>
                </w:r>
              </w:hyperlink>
            </w:p>
            <w:p w:rsidR="00167811" w:rsidRDefault="00507583">
              <w:pPr>
                <w:pStyle w:val="TOC1"/>
                <w:tabs>
                  <w:tab w:val="left" w:pos="440"/>
                  <w:tab w:val="right" w:leader="dot" w:pos="9350"/>
                </w:tabs>
                <w:rPr>
                  <w:rFonts w:eastAsiaTheme="minorEastAsia"/>
                  <w:noProof/>
                </w:rPr>
              </w:pPr>
              <w:hyperlink w:anchor="_Toc296033949" w:history="1">
                <w:r w:rsidR="00167811" w:rsidRPr="000E3B18">
                  <w:rPr>
                    <w:rStyle w:val="Hyperlink"/>
                    <w:noProof/>
                  </w:rPr>
                  <w:t>II.</w:t>
                </w:r>
                <w:r w:rsidR="00167811">
                  <w:rPr>
                    <w:rFonts w:eastAsiaTheme="minorEastAsia"/>
                    <w:noProof/>
                  </w:rPr>
                  <w:tab/>
                </w:r>
                <w:r w:rsidR="00167811" w:rsidRPr="000E3B18">
                  <w:rPr>
                    <w:rStyle w:val="Hyperlink"/>
                    <w:noProof/>
                  </w:rPr>
                  <w:t>Project Methodology</w:t>
                </w:r>
                <w:r w:rsidR="00167811">
                  <w:rPr>
                    <w:noProof/>
                    <w:webHidden/>
                  </w:rPr>
                  <w:tab/>
                </w:r>
                <w:r w:rsidR="00825589">
                  <w:rPr>
                    <w:noProof/>
                    <w:webHidden/>
                  </w:rPr>
                  <w:t>10</w:t>
                </w:r>
              </w:hyperlink>
            </w:p>
            <w:p w:rsidR="00167811" w:rsidRDefault="00507583">
              <w:pPr>
                <w:pStyle w:val="TOC2"/>
                <w:tabs>
                  <w:tab w:val="left" w:pos="660"/>
                  <w:tab w:val="right" w:leader="dot" w:pos="9350"/>
                </w:tabs>
                <w:rPr>
                  <w:rFonts w:eastAsiaTheme="minorEastAsia"/>
                  <w:noProof/>
                </w:rPr>
              </w:pPr>
              <w:hyperlink w:anchor="_Toc296033950" w:history="1">
                <w:r w:rsidR="00167811" w:rsidRPr="000E3B18">
                  <w:rPr>
                    <w:rStyle w:val="Hyperlink"/>
                    <w:noProof/>
                  </w:rPr>
                  <w:t>1.</w:t>
                </w:r>
                <w:r w:rsidR="00167811">
                  <w:rPr>
                    <w:rFonts w:eastAsiaTheme="minorEastAsia"/>
                    <w:noProof/>
                  </w:rPr>
                  <w:tab/>
                </w:r>
                <w:r w:rsidR="00167811" w:rsidRPr="000E3B18">
                  <w:rPr>
                    <w:rStyle w:val="Hyperlink"/>
                    <w:noProof/>
                  </w:rPr>
                  <w:t>Work Breakdown structure</w:t>
                </w:r>
                <w:r w:rsidR="00167811">
                  <w:rPr>
                    <w:noProof/>
                    <w:webHidden/>
                  </w:rPr>
                  <w:tab/>
                </w:r>
                <w:r w:rsidR="00825589">
                  <w:rPr>
                    <w:noProof/>
                    <w:webHidden/>
                  </w:rPr>
                  <w:t>10</w:t>
                </w:r>
              </w:hyperlink>
            </w:p>
            <w:p w:rsidR="00167811" w:rsidRDefault="00507583">
              <w:pPr>
                <w:pStyle w:val="TOC2"/>
                <w:tabs>
                  <w:tab w:val="right" w:leader="dot" w:pos="9350"/>
                </w:tabs>
                <w:rPr>
                  <w:rFonts w:eastAsiaTheme="minorEastAsia"/>
                  <w:noProof/>
                </w:rPr>
              </w:pPr>
              <w:hyperlink w:anchor="_Toc296033951" w:history="1">
                <w:r w:rsidR="00167811" w:rsidRPr="000E3B18">
                  <w:rPr>
                    <w:rStyle w:val="Hyperlink"/>
                    <w:noProof/>
                  </w:rPr>
                  <w:t>Problem Solving Process</w:t>
                </w:r>
                <w:r w:rsidR="00167811">
                  <w:rPr>
                    <w:noProof/>
                    <w:webHidden/>
                  </w:rPr>
                  <w:tab/>
                </w:r>
                <w:r w:rsidR="00825589">
                  <w:rPr>
                    <w:noProof/>
                    <w:webHidden/>
                  </w:rPr>
                  <w:t>10</w:t>
                </w:r>
              </w:hyperlink>
            </w:p>
            <w:p w:rsidR="00167811" w:rsidRDefault="00507583">
              <w:pPr>
                <w:pStyle w:val="TOC2"/>
                <w:tabs>
                  <w:tab w:val="right" w:leader="dot" w:pos="9350"/>
                </w:tabs>
                <w:rPr>
                  <w:rFonts w:eastAsiaTheme="minorEastAsia"/>
                  <w:noProof/>
                </w:rPr>
              </w:pPr>
              <w:hyperlink w:anchor="_Toc296033952" w:history="1">
                <w:r w:rsidR="00167811" w:rsidRPr="000E3B18">
                  <w:rPr>
                    <w:rStyle w:val="Hyperlink"/>
                    <w:noProof/>
                  </w:rPr>
                  <w:t>Team Structure</w:t>
                </w:r>
                <w:r w:rsidR="00167811">
                  <w:rPr>
                    <w:noProof/>
                    <w:webHidden/>
                  </w:rPr>
                  <w:tab/>
                </w:r>
                <w:r>
                  <w:rPr>
                    <w:noProof/>
                    <w:webHidden/>
                  </w:rPr>
                  <w:fldChar w:fldCharType="begin"/>
                </w:r>
                <w:r w:rsidR="00167811">
                  <w:rPr>
                    <w:noProof/>
                    <w:webHidden/>
                  </w:rPr>
                  <w:instrText xml:space="preserve"> PAGEREF _Toc296033952 \h </w:instrText>
                </w:r>
                <w:r>
                  <w:rPr>
                    <w:noProof/>
                    <w:webHidden/>
                  </w:rPr>
                </w:r>
                <w:r>
                  <w:rPr>
                    <w:noProof/>
                    <w:webHidden/>
                  </w:rPr>
                  <w:fldChar w:fldCharType="separate"/>
                </w:r>
                <w:r w:rsidR="0096114B">
                  <w:rPr>
                    <w:noProof/>
                    <w:webHidden/>
                  </w:rPr>
                  <w:t>11</w:t>
                </w:r>
                <w:r>
                  <w:rPr>
                    <w:noProof/>
                    <w:webHidden/>
                  </w:rPr>
                  <w:fldChar w:fldCharType="end"/>
                </w:r>
              </w:hyperlink>
            </w:p>
            <w:p w:rsidR="00167811" w:rsidRDefault="00507583">
              <w:pPr>
                <w:pStyle w:val="TOC2"/>
                <w:tabs>
                  <w:tab w:val="right" w:leader="dot" w:pos="9350"/>
                </w:tabs>
                <w:rPr>
                  <w:rFonts w:eastAsiaTheme="minorEastAsia"/>
                  <w:noProof/>
                </w:rPr>
              </w:pPr>
              <w:hyperlink w:anchor="_Toc296033953" w:history="1">
                <w:r w:rsidR="00167811" w:rsidRPr="000E3B18">
                  <w:rPr>
                    <w:rStyle w:val="Hyperlink"/>
                    <w:noProof/>
                  </w:rPr>
                  <w:t>Gantt Chart</w:t>
                </w:r>
                <w:r w:rsidR="00167811">
                  <w:rPr>
                    <w:noProof/>
                    <w:webHidden/>
                  </w:rPr>
                  <w:tab/>
                </w:r>
                <w:r w:rsidR="00825589">
                  <w:rPr>
                    <w:noProof/>
                    <w:webHidden/>
                  </w:rPr>
                  <w:t>12</w:t>
                </w:r>
              </w:hyperlink>
            </w:p>
            <w:p w:rsidR="00167811" w:rsidRDefault="00507583">
              <w:pPr>
                <w:pStyle w:val="TOC2"/>
                <w:tabs>
                  <w:tab w:val="left" w:pos="660"/>
                  <w:tab w:val="right" w:leader="dot" w:pos="9350"/>
                </w:tabs>
                <w:rPr>
                  <w:rFonts w:eastAsiaTheme="minorEastAsia"/>
                  <w:noProof/>
                </w:rPr>
              </w:pPr>
              <w:hyperlink w:anchor="_Toc296033954" w:history="1">
                <w:r w:rsidR="00167811" w:rsidRPr="000E3B18">
                  <w:rPr>
                    <w:rStyle w:val="Hyperlink"/>
                    <w:noProof/>
                  </w:rPr>
                  <w:t>2.</w:t>
                </w:r>
                <w:r w:rsidR="00167811">
                  <w:rPr>
                    <w:rFonts w:eastAsiaTheme="minorEastAsia"/>
                    <w:noProof/>
                  </w:rPr>
                  <w:tab/>
                </w:r>
                <w:r w:rsidR="00167811" w:rsidRPr="000E3B18">
                  <w:rPr>
                    <w:rStyle w:val="Hyperlink"/>
                    <w:noProof/>
                  </w:rPr>
                  <w:t>Expected Results</w:t>
                </w:r>
                <w:r w:rsidR="00167811">
                  <w:rPr>
                    <w:noProof/>
                    <w:webHidden/>
                  </w:rPr>
                  <w:tab/>
                </w:r>
                <w:r w:rsidR="00825589">
                  <w:rPr>
                    <w:noProof/>
                    <w:webHidden/>
                  </w:rPr>
                  <w:t>13</w:t>
                </w:r>
              </w:hyperlink>
            </w:p>
            <w:p w:rsidR="00167811" w:rsidRDefault="00507583">
              <w:pPr>
                <w:pStyle w:val="TOC2"/>
                <w:tabs>
                  <w:tab w:val="left" w:pos="660"/>
                  <w:tab w:val="right" w:leader="dot" w:pos="9350"/>
                </w:tabs>
                <w:rPr>
                  <w:rFonts w:eastAsiaTheme="minorEastAsia"/>
                  <w:noProof/>
                </w:rPr>
              </w:pPr>
              <w:hyperlink w:anchor="_Toc296033955" w:history="1">
                <w:r w:rsidR="00167811" w:rsidRPr="000E3B18">
                  <w:rPr>
                    <w:rStyle w:val="Hyperlink"/>
                    <w:noProof/>
                  </w:rPr>
                  <w:t>3.</w:t>
                </w:r>
                <w:r w:rsidR="00167811">
                  <w:rPr>
                    <w:rFonts w:eastAsiaTheme="minorEastAsia"/>
                    <w:noProof/>
                  </w:rPr>
                  <w:tab/>
                </w:r>
                <w:r w:rsidR="00167811" w:rsidRPr="000E3B18">
                  <w:rPr>
                    <w:rStyle w:val="Hyperlink"/>
                    <w:noProof/>
                  </w:rPr>
                  <w:t>Project Budget</w:t>
                </w:r>
                <w:r w:rsidR="00167811">
                  <w:rPr>
                    <w:noProof/>
                    <w:webHidden/>
                  </w:rPr>
                  <w:tab/>
                </w:r>
                <w:r w:rsidR="00825589">
                  <w:rPr>
                    <w:noProof/>
                    <w:webHidden/>
                  </w:rPr>
                  <w:t>14</w:t>
                </w:r>
              </w:hyperlink>
            </w:p>
            <w:p w:rsidR="00167811" w:rsidRDefault="00507583">
              <w:pPr>
                <w:pStyle w:val="TOC2"/>
                <w:tabs>
                  <w:tab w:val="left" w:pos="660"/>
                  <w:tab w:val="right" w:leader="dot" w:pos="9350"/>
                </w:tabs>
                <w:rPr>
                  <w:rFonts w:eastAsiaTheme="minorEastAsia"/>
                  <w:noProof/>
                </w:rPr>
              </w:pPr>
              <w:hyperlink w:anchor="_Toc296033956" w:history="1">
                <w:r w:rsidR="00167811" w:rsidRPr="000E3B18">
                  <w:rPr>
                    <w:rStyle w:val="Hyperlink"/>
                    <w:noProof/>
                  </w:rPr>
                  <w:t>4.</w:t>
                </w:r>
                <w:r w:rsidR="00167811">
                  <w:rPr>
                    <w:rFonts w:eastAsiaTheme="minorEastAsia"/>
                    <w:noProof/>
                  </w:rPr>
                  <w:tab/>
                </w:r>
                <w:r w:rsidR="00167811" w:rsidRPr="000E3B18">
                  <w:rPr>
                    <w:rStyle w:val="Hyperlink"/>
                    <w:noProof/>
                  </w:rPr>
                  <w:t>Designation of Roles</w:t>
                </w:r>
                <w:r w:rsidR="00167811">
                  <w:rPr>
                    <w:noProof/>
                    <w:webHidden/>
                  </w:rPr>
                  <w:tab/>
                </w:r>
                <w:r w:rsidR="00825589">
                  <w:rPr>
                    <w:noProof/>
                    <w:webHidden/>
                  </w:rPr>
                  <w:t>15</w:t>
                </w:r>
              </w:hyperlink>
            </w:p>
            <w:p w:rsidR="00167811" w:rsidRDefault="00507583">
              <w:pPr>
                <w:pStyle w:val="TOC1"/>
                <w:tabs>
                  <w:tab w:val="left" w:pos="660"/>
                  <w:tab w:val="right" w:leader="dot" w:pos="9350"/>
                </w:tabs>
                <w:rPr>
                  <w:rFonts w:eastAsiaTheme="minorEastAsia"/>
                  <w:noProof/>
                </w:rPr>
              </w:pPr>
              <w:hyperlink w:anchor="_Toc296033957" w:history="1">
                <w:r w:rsidR="00167811" w:rsidRPr="000E3B18">
                  <w:rPr>
                    <w:rStyle w:val="Hyperlink"/>
                    <w:noProof/>
                  </w:rPr>
                  <w:t>III.</w:t>
                </w:r>
                <w:r w:rsidR="00167811">
                  <w:rPr>
                    <w:rFonts w:eastAsiaTheme="minorEastAsia"/>
                    <w:noProof/>
                  </w:rPr>
                  <w:tab/>
                </w:r>
                <w:r w:rsidR="00167811" w:rsidRPr="000E3B18">
                  <w:rPr>
                    <w:rStyle w:val="Hyperlink"/>
                    <w:noProof/>
                  </w:rPr>
                  <w:t>Reference</w:t>
                </w:r>
                <w:r w:rsidR="00167811">
                  <w:rPr>
                    <w:noProof/>
                    <w:webHidden/>
                  </w:rPr>
                  <w:tab/>
                </w:r>
                <w:r w:rsidR="00825589">
                  <w:rPr>
                    <w:noProof/>
                    <w:webHidden/>
                  </w:rPr>
                  <w:t>16</w:t>
                </w:r>
              </w:hyperlink>
            </w:p>
            <w:p w:rsidR="00BE1ECC" w:rsidRPr="00DE08E5" w:rsidRDefault="00507583">
              <w:pPr>
                <w:rPr>
                  <w:rFonts w:ascii="Arial" w:hAnsi="Arial" w:cs="Arial"/>
                  <w:sz w:val="24"/>
                  <w:szCs w:val="24"/>
                </w:rPr>
              </w:pPr>
              <w:r w:rsidRPr="00DE08E5">
                <w:rPr>
                  <w:rFonts w:ascii="Arial" w:hAnsi="Arial" w:cs="Arial"/>
                  <w:sz w:val="24"/>
                  <w:szCs w:val="24"/>
                </w:rPr>
                <w:fldChar w:fldCharType="end"/>
              </w:r>
            </w:p>
          </w:sdtContent>
        </w:sdt>
        <w:p w:rsidR="002A05A8" w:rsidRDefault="009F2001">
          <w:r>
            <w:br w:type="page"/>
          </w:r>
        </w:p>
        <w:p w:rsidR="00BE1ECC" w:rsidRPr="009642CC" w:rsidRDefault="00BE1ECC" w:rsidP="00692289">
          <w:pPr>
            <w:pStyle w:val="Heading1"/>
            <w:spacing w:after="240"/>
            <w:ind w:left="810"/>
            <w:rPr>
              <w:sz w:val="36"/>
            </w:rPr>
          </w:pPr>
          <w:bookmarkStart w:id="0" w:name="_Toc296033937"/>
          <w:r w:rsidRPr="009642CC">
            <w:rPr>
              <w:sz w:val="36"/>
            </w:rPr>
            <w:lastRenderedPageBreak/>
            <w:t>Abstract</w:t>
          </w:r>
          <w:bookmarkEnd w:id="0"/>
        </w:p>
        <w:p w:rsidR="00BE1ECC" w:rsidRPr="00FF767F" w:rsidRDefault="00BE1ECC" w:rsidP="00BE1ECC">
          <w:pPr>
            <w:spacing w:line="360" w:lineRule="auto"/>
            <w:jc w:val="both"/>
            <w:rPr>
              <w:rFonts w:ascii="Arial" w:hAnsi="Arial" w:cs="Arial"/>
              <w:sz w:val="28"/>
              <w:szCs w:val="27"/>
            </w:rPr>
          </w:pPr>
          <w:r w:rsidRPr="00FF767F">
            <w:rPr>
              <w:rFonts w:ascii="Arial" w:hAnsi="Arial" w:cs="Arial"/>
              <w:sz w:val="24"/>
            </w:rPr>
            <w:t xml:space="preserve">In an age where sustainability and “going green” have reached an all time high in both the media, and in politics, new initiatives are being explored more than ever before. Many of these initiatives would require drastic changes both in the way corporations do business, and in the way average citizens live their lives. However, there are initiatives which require very little change in lifestyle and business practice, and potentially represent great savings to those who choose to implement them. Like its predecessors, IPRO 346 aims to raise public awareness of the recycling and reuse of condensate produced by air-conditioning systems. This condensate is a byproduct of all AC units, and is currently sent straight to the sewer. Studies conducted by previous </w:t>
          </w:r>
          <w:proofErr w:type="spellStart"/>
          <w:r w:rsidRPr="00FF767F">
            <w:rPr>
              <w:rFonts w:ascii="Arial" w:hAnsi="Arial" w:cs="Arial"/>
              <w:sz w:val="24"/>
            </w:rPr>
            <w:t>IPROs</w:t>
          </w:r>
          <w:proofErr w:type="spellEnd"/>
          <w:r w:rsidRPr="00FF767F">
            <w:rPr>
              <w:rFonts w:ascii="Arial" w:hAnsi="Arial" w:cs="Arial"/>
              <w:sz w:val="24"/>
            </w:rPr>
            <w:t xml:space="preserve"> have not only indicated great potential for this initiative, but have also shown a great deal of public interest. Unfortunately, they have also revealed government policies and city codes which greatly restrict the use of this abundant resource. The aim of IPRO 346 is to work towards a change in these policies through the demonstration of a viable system. Members of the team equipped with a model of the systems we propose will meet with public officials, and others interested in the system, demonstrating its potential in hopes of getting policies in place which would allow such a system to be implemented. The IPRO has two main objectives: the development of a prototype and model for demonstration, and the marketing of the idea through the use of both social networks, and presentations to anyone interested. It is the aim of this </w:t>
          </w:r>
          <w:proofErr w:type="gramStart"/>
          <w:r w:rsidRPr="00FF767F">
            <w:rPr>
              <w:rFonts w:ascii="Arial" w:hAnsi="Arial" w:cs="Arial"/>
              <w:sz w:val="24"/>
            </w:rPr>
            <w:t>team, that</w:t>
          </w:r>
          <w:proofErr w:type="gramEnd"/>
          <w:r w:rsidRPr="00FF767F">
            <w:rPr>
              <w:rFonts w:ascii="Arial" w:hAnsi="Arial" w:cs="Arial"/>
              <w:sz w:val="24"/>
            </w:rPr>
            <w:t xml:space="preserve"> the accomplishment of these goals will result in both public demand for AC condensate recycling systems, and public policies which allow their use.</w:t>
          </w:r>
        </w:p>
        <w:p w:rsidR="009F2001" w:rsidRPr="00BE1ECC" w:rsidRDefault="00507583" w:rsidP="00BE1ECC"/>
      </w:sdtContent>
    </w:sdt>
    <w:p w:rsidR="009E79CE" w:rsidRDefault="009E79CE"/>
    <w:p w:rsidR="00BE1ECC" w:rsidRDefault="00BE1ECC"/>
    <w:p w:rsidR="00BE1ECC" w:rsidRDefault="00BE1ECC"/>
    <w:p w:rsidR="00BE1ECC" w:rsidRDefault="00BE1ECC"/>
    <w:p w:rsidR="00BE1ECC" w:rsidRDefault="00BE1ECC"/>
    <w:p w:rsidR="00BE1ECC" w:rsidRDefault="00BE1ECC"/>
    <w:p w:rsidR="00692289" w:rsidRPr="006C6692" w:rsidRDefault="00692289" w:rsidP="00692289">
      <w:pPr>
        <w:pStyle w:val="Heading1"/>
        <w:numPr>
          <w:ilvl w:val="0"/>
          <w:numId w:val="15"/>
        </w:numPr>
        <w:rPr>
          <w:sz w:val="40"/>
        </w:rPr>
      </w:pPr>
      <w:bookmarkStart w:id="1" w:name="_Toc296033938"/>
      <w:r w:rsidRPr="006C6692">
        <w:rPr>
          <w:sz w:val="40"/>
        </w:rPr>
        <w:lastRenderedPageBreak/>
        <w:t>Team Charter</w:t>
      </w:r>
      <w:bookmarkEnd w:id="1"/>
    </w:p>
    <w:p w:rsidR="00692289" w:rsidRDefault="006C6692" w:rsidP="006C6692">
      <w:pPr>
        <w:pStyle w:val="Heading2"/>
        <w:numPr>
          <w:ilvl w:val="0"/>
          <w:numId w:val="16"/>
        </w:numPr>
        <w:rPr>
          <w:sz w:val="32"/>
        </w:rPr>
      </w:pPr>
      <w:bookmarkStart w:id="2" w:name="_Toc296033939"/>
      <w:r w:rsidRPr="006C6692">
        <w:rPr>
          <w:sz w:val="32"/>
        </w:rPr>
        <w:t>Team Information</w:t>
      </w:r>
      <w:bookmarkEnd w:id="2"/>
    </w:p>
    <w:p w:rsidR="006C6692" w:rsidRPr="006C6692" w:rsidRDefault="006C6692" w:rsidP="006C6692"/>
    <w:p w:rsidR="006C6692" w:rsidRPr="00FB216B" w:rsidRDefault="006C6692" w:rsidP="006C6692">
      <w:pPr>
        <w:pStyle w:val="ListParagraph"/>
        <w:ind w:left="1440"/>
        <w:rPr>
          <w:rFonts w:ascii="Arial,Bold" w:hAnsi="Arial,Bold" w:cs="Arial,Bold"/>
          <w:b/>
          <w:bCs/>
          <w:sz w:val="24"/>
          <w:szCs w:val="24"/>
        </w:rPr>
      </w:pPr>
    </w:p>
    <w:tbl>
      <w:tblPr>
        <w:tblStyle w:val="MediumShading1-Accent5"/>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9"/>
        <w:gridCol w:w="3354"/>
        <w:gridCol w:w="3669"/>
      </w:tblGrid>
      <w:tr w:rsidR="006C6692" w:rsidRPr="00400710" w:rsidTr="00B92F8A">
        <w:trPr>
          <w:cnfStyle w:val="100000000000"/>
          <w:trHeight w:val="351"/>
        </w:trPr>
        <w:tc>
          <w:tcPr>
            <w:cnfStyle w:val="001000000000"/>
            <w:tcW w:w="3039" w:type="dxa"/>
            <w:tcBorders>
              <w:top w:val="none" w:sz="0" w:space="0" w:color="auto"/>
              <w:left w:val="none" w:sz="0" w:space="0" w:color="auto"/>
              <w:bottom w:val="none" w:sz="0" w:space="0" w:color="auto"/>
              <w:right w:val="none" w:sz="0" w:space="0" w:color="auto"/>
            </w:tcBorders>
            <w:hideMark/>
          </w:tcPr>
          <w:p w:rsidR="006C6692" w:rsidRPr="00400710" w:rsidRDefault="006C6692" w:rsidP="00B92F8A">
            <w:pPr>
              <w:jc w:val="center"/>
              <w:rPr>
                <w:rFonts w:ascii="Trebuchet MS" w:eastAsia="Times New Roman" w:hAnsi="Trebuchet MS" w:cs="Arial"/>
                <w:color w:val="auto"/>
                <w:sz w:val="24"/>
                <w:szCs w:val="24"/>
                <w:u w:val="single"/>
              </w:rPr>
            </w:pPr>
            <w:r w:rsidRPr="00400710">
              <w:rPr>
                <w:rFonts w:ascii="Trebuchet MS" w:eastAsia="Times New Roman" w:hAnsi="Trebuchet MS" w:cs="Arial"/>
                <w:color w:val="auto"/>
                <w:sz w:val="24"/>
                <w:szCs w:val="24"/>
                <w:u w:val="single"/>
              </w:rPr>
              <w:t>Name</w:t>
            </w:r>
          </w:p>
        </w:tc>
        <w:tc>
          <w:tcPr>
            <w:tcW w:w="3354" w:type="dxa"/>
            <w:tcBorders>
              <w:top w:val="none" w:sz="0" w:space="0" w:color="auto"/>
              <w:left w:val="none" w:sz="0" w:space="0" w:color="auto"/>
              <w:bottom w:val="none" w:sz="0" w:space="0" w:color="auto"/>
              <w:right w:val="none" w:sz="0" w:space="0" w:color="auto"/>
            </w:tcBorders>
            <w:noWrap/>
            <w:hideMark/>
          </w:tcPr>
          <w:p w:rsidR="006C6692" w:rsidRPr="00400710" w:rsidRDefault="006C6692" w:rsidP="00B92F8A">
            <w:pPr>
              <w:jc w:val="center"/>
              <w:cnfStyle w:val="100000000000"/>
              <w:rPr>
                <w:rFonts w:ascii="Arial" w:eastAsia="Times New Roman" w:hAnsi="Arial" w:cs="Arial"/>
                <w:color w:val="auto"/>
                <w:sz w:val="24"/>
                <w:szCs w:val="24"/>
                <w:u w:val="single"/>
              </w:rPr>
            </w:pPr>
            <w:r w:rsidRPr="00400710">
              <w:rPr>
                <w:rFonts w:ascii="Arial" w:eastAsia="Times New Roman" w:hAnsi="Arial" w:cs="Arial"/>
                <w:color w:val="auto"/>
                <w:sz w:val="24"/>
                <w:szCs w:val="24"/>
                <w:u w:val="single"/>
              </w:rPr>
              <w:t>Major</w:t>
            </w:r>
          </w:p>
        </w:tc>
        <w:tc>
          <w:tcPr>
            <w:tcW w:w="3669" w:type="dxa"/>
            <w:tcBorders>
              <w:top w:val="none" w:sz="0" w:space="0" w:color="auto"/>
              <w:left w:val="none" w:sz="0" w:space="0" w:color="auto"/>
              <w:bottom w:val="none" w:sz="0" w:space="0" w:color="auto"/>
              <w:right w:val="none" w:sz="0" w:space="0" w:color="auto"/>
            </w:tcBorders>
            <w:hideMark/>
          </w:tcPr>
          <w:p w:rsidR="006C6692" w:rsidRPr="00400710" w:rsidRDefault="006C6692" w:rsidP="00B92F8A">
            <w:pPr>
              <w:jc w:val="center"/>
              <w:cnfStyle w:val="100000000000"/>
              <w:rPr>
                <w:rFonts w:ascii="Trebuchet MS" w:eastAsia="Times New Roman" w:hAnsi="Trebuchet MS" w:cs="Arial"/>
                <w:color w:val="auto"/>
                <w:sz w:val="24"/>
                <w:szCs w:val="24"/>
                <w:u w:val="single"/>
              </w:rPr>
            </w:pPr>
            <w:r w:rsidRPr="00400710">
              <w:rPr>
                <w:rFonts w:ascii="Trebuchet MS" w:eastAsia="Times New Roman" w:hAnsi="Trebuchet MS" w:cs="Arial"/>
                <w:color w:val="auto"/>
                <w:sz w:val="24"/>
                <w:szCs w:val="24"/>
                <w:u w:val="single"/>
              </w:rPr>
              <w:t>Email</w:t>
            </w:r>
          </w:p>
        </w:tc>
      </w:tr>
      <w:tr w:rsidR="004D4107" w:rsidRPr="00400710" w:rsidTr="004D4107">
        <w:trPr>
          <w:cnfStyle w:val="000000100000"/>
          <w:trHeight w:val="85"/>
        </w:trPr>
        <w:tc>
          <w:tcPr>
            <w:cnfStyle w:val="001000000000"/>
            <w:tcW w:w="3039" w:type="dxa"/>
            <w:tcBorders>
              <w:right w:val="none" w:sz="0" w:space="0" w:color="auto"/>
            </w:tcBorders>
            <w:hideMark/>
          </w:tcPr>
          <w:p w:rsidR="004D4107" w:rsidRPr="006C6692" w:rsidRDefault="00507583" w:rsidP="00B92F8A">
            <w:pPr>
              <w:jc w:val="center"/>
              <w:rPr>
                <w:rFonts w:ascii="Arial" w:eastAsia="Times New Roman" w:hAnsi="Arial" w:cs="Arial"/>
                <w:b w:val="0"/>
                <w:sz w:val="24"/>
                <w:szCs w:val="24"/>
              </w:rPr>
            </w:pPr>
            <w:hyperlink r:id="rId13" w:history="1">
              <w:proofErr w:type="spellStart"/>
              <w:r w:rsidR="004D4107" w:rsidRPr="006C6692">
                <w:rPr>
                  <w:rFonts w:ascii="Arial" w:eastAsia="Times New Roman" w:hAnsi="Arial" w:cs="Arial"/>
                  <w:b w:val="0"/>
                  <w:sz w:val="24"/>
                  <w:szCs w:val="24"/>
                </w:rPr>
                <w:t>Kenward</w:t>
              </w:r>
              <w:proofErr w:type="spellEnd"/>
              <w:r w:rsidR="004D4107" w:rsidRPr="006C6692">
                <w:rPr>
                  <w:rFonts w:ascii="Arial" w:eastAsia="Times New Roman" w:hAnsi="Arial" w:cs="Arial"/>
                  <w:b w:val="0"/>
                  <w:sz w:val="24"/>
                  <w:szCs w:val="24"/>
                </w:rPr>
                <w:t>, Joshua</w:t>
              </w:r>
            </w:hyperlink>
          </w:p>
        </w:tc>
        <w:tc>
          <w:tcPr>
            <w:tcW w:w="3354" w:type="dxa"/>
            <w:tcBorders>
              <w:left w:val="none" w:sz="0" w:space="0" w:color="auto"/>
              <w:right w:val="none" w:sz="0" w:space="0" w:color="auto"/>
            </w:tcBorders>
            <w:noWrap/>
            <w:hideMark/>
          </w:tcPr>
          <w:p w:rsidR="004D4107" w:rsidRPr="006C6692" w:rsidRDefault="004D4107" w:rsidP="00B92F8A">
            <w:pPr>
              <w:jc w:val="center"/>
              <w:cnfStyle w:val="000000100000"/>
              <w:rPr>
                <w:rFonts w:ascii="Arial" w:eastAsia="Times New Roman" w:hAnsi="Arial" w:cs="Arial"/>
                <w:sz w:val="24"/>
                <w:szCs w:val="24"/>
              </w:rPr>
            </w:pPr>
            <w:r w:rsidRPr="006C6692">
              <w:rPr>
                <w:rFonts w:ascii="Arial" w:eastAsia="Times New Roman" w:hAnsi="Arial" w:cs="Arial"/>
                <w:sz w:val="24"/>
                <w:szCs w:val="24"/>
              </w:rPr>
              <w:t>Information Technology and Management</w:t>
            </w:r>
          </w:p>
        </w:tc>
        <w:tc>
          <w:tcPr>
            <w:tcW w:w="3669" w:type="dxa"/>
            <w:tcBorders>
              <w:left w:val="none" w:sz="0" w:space="0" w:color="auto"/>
            </w:tcBorders>
            <w:hideMark/>
          </w:tcPr>
          <w:p w:rsidR="004D4107" w:rsidRPr="006C6692" w:rsidRDefault="004D4107" w:rsidP="00B92F8A">
            <w:pPr>
              <w:jc w:val="center"/>
              <w:cnfStyle w:val="000000100000"/>
              <w:rPr>
                <w:rFonts w:ascii="Arial" w:eastAsia="Times New Roman" w:hAnsi="Arial" w:cs="Arial"/>
                <w:sz w:val="24"/>
                <w:szCs w:val="24"/>
              </w:rPr>
            </w:pPr>
            <w:r w:rsidRPr="006C6692">
              <w:rPr>
                <w:rFonts w:ascii="Arial" w:eastAsia="Times New Roman" w:hAnsi="Arial" w:cs="Arial"/>
                <w:sz w:val="24"/>
                <w:szCs w:val="24"/>
              </w:rPr>
              <w:t>jkenward@iit.edu</w:t>
            </w:r>
          </w:p>
        </w:tc>
      </w:tr>
      <w:tr w:rsidR="004D4107" w:rsidRPr="00400710" w:rsidTr="00B92F8A">
        <w:trPr>
          <w:cnfStyle w:val="000000010000"/>
          <w:trHeight w:val="351"/>
        </w:trPr>
        <w:tc>
          <w:tcPr>
            <w:cnfStyle w:val="001000000000"/>
            <w:tcW w:w="3039" w:type="dxa"/>
            <w:tcBorders>
              <w:right w:val="none" w:sz="0" w:space="0" w:color="auto"/>
            </w:tcBorders>
            <w:hideMark/>
          </w:tcPr>
          <w:p w:rsidR="004D4107" w:rsidRPr="006C6692" w:rsidRDefault="00507583" w:rsidP="00B92F8A">
            <w:pPr>
              <w:jc w:val="center"/>
              <w:rPr>
                <w:rFonts w:ascii="Arial" w:eastAsia="Times New Roman" w:hAnsi="Arial" w:cs="Arial"/>
                <w:b w:val="0"/>
                <w:sz w:val="24"/>
                <w:szCs w:val="24"/>
              </w:rPr>
            </w:pPr>
            <w:hyperlink r:id="rId14" w:history="1">
              <w:r w:rsidR="004D4107" w:rsidRPr="006C6692">
                <w:rPr>
                  <w:rFonts w:ascii="Arial" w:eastAsia="Times New Roman" w:hAnsi="Arial" w:cs="Arial"/>
                  <w:b w:val="0"/>
                  <w:sz w:val="24"/>
                  <w:szCs w:val="24"/>
                </w:rPr>
                <w:t>Li, Cheng</w:t>
              </w:r>
            </w:hyperlink>
          </w:p>
        </w:tc>
        <w:tc>
          <w:tcPr>
            <w:tcW w:w="3354" w:type="dxa"/>
            <w:tcBorders>
              <w:left w:val="none" w:sz="0" w:space="0" w:color="auto"/>
              <w:right w:val="none" w:sz="0" w:space="0" w:color="auto"/>
            </w:tcBorders>
            <w:noWrap/>
            <w:hideMark/>
          </w:tcPr>
          <w:p w:rsidR="004D4107" w:rsidRPr="006C6692" w:rsidRDefault="004D4107" w:rsidP="00B92F8A">
            <w:pPr>
              <w:jc w:val="center"/>
              <w:cnfStyle w:val="000000010000"/>
              <w:rPr>
                <w:rFonts w:ascii="Arial" w:eastAsia="Times New Roman" w:hAnsi="Arial" w:cs="Arial"/>
                <w:sz w:val="24"/>
                <w:szCs w:val="24"/>
              </w:rPr>
            </w:pPr>
            <w:r w:rsidRPr="006C6692">
              <w:rPr>
                <w:rFonts w:ascii="Arial" w:eastAsia="Times New Roman" w:hAnsi="Arial" w:cs="Arial"/>
                <w:sz w:val="24"/>
                <w:szCs w:val="24"/>
              </w:rPr>
              <w:t>Applied Math</w:t>
            </w:r>
          </w:p>
        </w:tc>
        <w:tc>
          <w:tcPr>
            <w:tcW w:w="3669" w:type="dxa"/>
            <w:tcBorders>
              <w:left w:val="none" w:sz="0" w:space="0" w:color="auto"/>
            </w:tcBorders>
            <w:hideMark/>
          </w:tcPr>
          <w:p w:rsidR="004D4107" w:rsidRPr="006C6692" w:rsidRDefault="004D4107" w:rsidP="00B92F8A">
            <w:pPr>
              <w:jc w:val="center"/>
              <w:cnfStyle w:val="000000010000"/>
              <w:rPr>
                <w:rFonts w:ascii="Arial" w:eastAsia="Times New Roman" w:hAnsi="Arial" w:cs="Arial"/>
                <w:sz w:val="24"/>
                <w:szCs w:val="24"/>
              </w:rPr>
            </w:pPr>
            <w:r w:rsidRPr="006C6692">
              <w:rPr>
                <w:rFonts w:ascii="Arial" w:eastAsia="Times New Roman" w:hAnsi="Arial" w:cs="Arial"/>
                <w:sz w:val="24"/>
                <w:szCs w:val="24"/>
              </w:rPr>
              <w:t>licheng@iit.edu</w:t>
            </w:r>
          </w:p>
        </w:tc>
      </w:tr>
      <w:tr w:rsidR="004D4107" w:rsidRPr="00400710" w:rsidTr="00B92F8A">
        <w:trPr>
          <w:cnfStyle w:val="000000100000"/>
          <w:trHeight w:val="351"/>
        </w:trPr>
        <w:tc>
          <w:tcPr>
            <w:cnfStyle w:val="001000000000"/>
            <w:tcW w:w="3039" w:type="dxa"/>
            <w:tcBorders>
              <w:right w:val="none" w:sz="0" w:space="0" w:color="auto"/>
            </w:tcBorders>
            <w:hideMark/>
          </w:tcPr>
          <w:p w:rsidR="004D4107" w:rsidRPr="006C6692" w:rsidRDefault="00507583" w:rsidP="00B92F8A">
            <w:pPr>
              <w:jc w:val="center"/>
              <w:rPr>
                <w:rFonts w:ascii="Arial" w:eastAsia="Times New Roman" w:hAnsi="Arial" w:cs="Arial"/>
                <w:b w:val="0"/>
                <w:sz w:val="24"/>
                <w:szCs w:val="24"/>
              </w:rPr>
            </w:pPr>
            <w:hyperlink r:id="rId15" w:history="1">
              <w:proofErr w:type="spellStart"/>
              <w:r w:rsidR="004D4107" w:rsidRPr="006C6692">
                <w:rPr>
                  <w:rFonts w:ascii="Arial" w:eastAsia="Times New Roman" w:hAnsi="Arial" w:cs="Arial"/>
                  <w:b w:val="0"/>
                  <w:sz w:val="24"/>
                  <w:szCs w:val="24"/>
                </w:rPr>
                <w:t>Natarajan</w:t>
              </w:r>
              <w:proofErr w:type="spellEnd"/>
              <w:r w:rsidR="004D4107" w:rsidRPr="006C6692">
                <w:rPr>
                  <w:rFonts w:ascii="Arial" w:eastAsia="Times New Roman" w:hAnsi="Arial" w:cs="Arial"/>
                  <w:b w:val="0"/>
                  <w:sz w:val="24"/>
                  <w:szCs w:val="24"/>
                </w:rPr>
                <w:t xml:space="preserve">, </w:t>
              </w:r>
              <w:proofErr w:type="spellStart"/>
              <w:r w:rsidR="004D4107" w:rsidRPr="006C6692">
                <w:rPr>
                  <w:rFonts w:ascii="Arial" w:eastAsia="Times New Roman" w:hAnsi="Arial" w:cs="Arial"/>
                  <w:b w:val="0"/>
                  <w:sz w:val="24"/>
                  <w:szCs w:val="24"/>
                </w:rPr>
                <w:t>Narayan</w:t>
              </w:r>
              <w:proofErr w:type="spellEnd"/>
            </w:hyperlink>
          </w:p>
        </w:tc>
        <w:tc>
          <w:tcPr>
            <w:tcW w:w="3354" w:type="dxa"/>
            <w:tcBorders>
              <w:left w:val="none" w:sz="0" w:space="0" w:color="auto"/>
              <w:right w:val="none" w:sz="0" w:space="0" w:color="auto"/>
            </w:tcBorders>
            <w:noWrap/>
            <w:hideMark/>
          </w:tcPr>
          <w:p w:rsidR="004D4107" w:rsidRPr="006C6692" w:rsidRDefault="004D4107" w:rsidP="00B92F8A">
            <w:pPr>
              <w:jc w:val="center"/>
              <w:cnfStyle w:val="000000100000"/>
              <w:rPr>
                <w:rFonts w:ascii="Arial" w:eastAsia="Times New Roman" w:hAnsi="Arial" w:cs="Arial"/>
                <w:sz w:val="24"/>
                <w:szCs w:val="24"/>
              </w:rPr>
            </w:pPr>
            <w:r w:rsidRPr="006C6692">
              <w:rPr>
                <w:rFonts w:ascii="Arial" w:eastAsia="Times New Roman" w:hAnsi="Arial" w:cs="Arial"/>
                <w:sz w:val="24"/>
                <w:szCs w:val="24"/>
              </w:rPr>
              <w:t>Aerospace &amp; Mechanical Engineering</w:t>
            </w:r>
          </w:p>
        </w:tc>
        <w:tc>
          <w:tcPr>
            <w:tcW w:w="3669" w:type="dxa"/>
            <w:tcBorders>
              <w:left w:val="none" w:sz="0" w:space="0" w:color="auto"/>
            </w:tcBorders>
            <w:hideMark/>
          </w:tcPr>
          <w:p w:rsidR="004D4107" w:rsidRPr="006C6692" w:rsidRDefault="004D4107" w:rsidP="00B92F8A">
            <w:pPr>
              <w:jc w:val="center"/>
              <w:cnfStyle w:val="000000100000"/>
              <w:rPr>
                <w:rFonts w:ascii="Arial" w:eastAsia="Times New Roman" w:hAnsi="Arial" w:cs="Arial"/>
                <w:sz w:val="24"/>
                <w:szCs w:val="24"/>
              </w:rPr>
            </w:pPr>
            <w:r w:rsidRPr="006C6692">
              <w:rPr>
                <w:rFonts w:ascii="Arial" w:eastAsia="Times New Roman" w:hAnsi="Arial" w:cs="Arial"/>
                <w:sz w:val="24"/>
                <w:szCs w:val="24"/>
              </w:rPr>
              <w:t>nnataraj@iit.edu</w:t>
            </w:r>
          </w:p>
        </w:tc>
      </w:tr>
      <w:tr w:rsidR="004D4107" w:rsidRPr="00400710" w:rsidTr="00B92F8A">
        <w:trPr>
          <w:cnfStyle w:val="000000010000"/>
          <w:trHeight w:val="351"/>
        </w:trPr>
        <w:tc>
          <w:tcPr>
            <w:cnfStyle w:val="001000000000"/>
            <w:tcW w:w="3039" w:type="dxa"/>
            <w:tcBorders>
              <w:right w:val="none" w:sz="0" w:space="0" w:color="auto"/>
            </w:tcBorders>
            <w:hideMark/>
          </w:tcPr>
          <w:p w:rsidR="004D4107" w:rsidRPr="006C6692" w:rsidRDefault="00507583" w:rsidP="00B92F8A">
            <w:pPr>
              <w:jc w:val="center"/>
              <w:rPr>
                <w:rFonts w:ascii="Arial" w:eastAsia="Times New Roman" w:hAnsi="Arial" w:cs="Arial"/>
                <w:b w:val="0"/>
                <w:sz w:val="24"/>
                <w:szCs w:val="24"/>
              </w:rPr>
            </w:pPr>
            <w:hyperlink r:id="rId16" w:history="1">
              <w:r w:rsidR="004D4107" w:rsidRPr="006C6692">
                <w:rPr>
                  <w:rFonts w:ascii="Arial" w:eastAsia="Times New Roman" w:hAnsi="Arial" w:cs="Arial"/>
                  <w:b w:val="0"/>
                  <w:sz w:val="24"/>
                  <w:szCs w:val="24"/>
                </w:rPr>
                <w:t xml:space="preserve">Patel, </w:t>
              </w:r>
              <w:proofErr w:type="spellStart"/>
              <w:r w:rsidR="004D4107" w:rsidRPr="006C6692">
                <w:rPr>
                  <w:rFonts w:ascii="Arial" w:eastAsia="Times New Roman" w:hAnsi="Arial" w:cs="Arial"/>
                  <w:b w:val="0"/>
                  <w:sz w:val="24"/>
                  <w:szCs w:val="24"/>
                </w:rPr>
                <w:t>Mansi</w:t>
              </w:r>
              <w:proofErr w:type="spellEnd"/>
            </w:hyperlink>
          </w:p>
        </w:tc>
        <w:tc>
          <w:tcPr>
            <w:tcW w:w="3354" w:type="dxa"/>
            <w:tcBorders>
              <w:left w:val="none" w:sz="0" w:space="0" w:color="auto"/>
              <w:right w:val="none" w:sz="0" w:space="0" w:color="auto"/>
            </w:tcBorders>
            <w:noWrap/>
            <w:hideMark/>
          </w:tcPr>
          <w:p w:rsidR="004D4107" w:rsidRPr="006C6692" w:rsidRDefault="004D4107" w:rsidP="00B92F8A">
            <w:pPr>
              <w:jc w:val="center"/>
              <w:cnfStyle w:val="000000010000"/>
              <w:rPr>
                <w:rFonts w:ascii="Arial" w:eastAsia="Times New Roman" w:hAnsi="Arial" w:cs="Arial"/>
                <w:sz w:val="24"/>
                <w:szCs w:val="24"/>
              </w:rPr>
            </w:pPr>
            <w:r w:rsidRPr="006C6692">
              <w:rPr>
                <w:rFonts w:ascii="Arial" w:eastAsia="Times New Roman" w:hAnsi="Arial" w:cs="Arial"/>
                <w:sz w:val="24"/>
                <w:szCs w:val="24"/>
              </w:rPr>
              <w:t>Molecular Biochemistry and Biophysics</w:t>
            </w:r>
          </w:p>
        </w:tc>
        <w:tc>
          <w:tcPr>
            <w:tcW w:w="3669" w:type="dxa"/>
            <w:tcBorders>
              <w:left w:val="none" w:sz="0" w:space="0" w:color="auto"/>
            </w:tcBorders>
            <w:hideMark/>
          </w:tcPr>
          <w:p w:rsidR="004D4107" w:rsidRPr="006C6692" w:rsidRDefault="004D4107" w:rsidP="00B92F8A">
            <w:pPr>
              <w:jc w:val="center"/>
              <w:cnfStyle w:val="000000010000"/>
              <w:rPr>
                <w:rFonts w:ascii="Arial" w:eastAsia="Times New Roman" w:hAnsi="Arial" w:cs="Arial"/>
                <w:sz w:val="24"/>
                <w:szCs w:val="24"/>
              </w:rPr>
            </w:pPr>
            <w:r w:rsidRPr="006C6692">
              <w:rPr>
                <w:rFonts w:ascii="Arial" w:eastAsia="Times New Roman" w:hAnsi="Arial" w:cs="Arial"/>
                <w:sz w:val="24"/>
                <w:szCs w:val="24"/>
              </w:rPr>
              <w:t>mpatel67@iit.edu</w:t>
            </w:r>
          </w:p>
        </w:tc>
      </w:tr>
      <w:tr w:rsidR="004D4107" w:rsidRPr="00400710" w:rsidTr="00B92F8A">
        <w:trPr>
          <w:cnfStyle w:val="000000100000"/>
          <w:trHeight w:val="351"/>
        </w:trPr>
        <w:tc>
          <w:tcPr>
            <w:cnfStyle w:val="001000000000"/>
            <w:tcW w:w="3039" w:type="dxa"/>
            <w:tcBorders>
              <w:right w:val="none" w:sz="0" w:space="0" w:color="auto"/>
            </w:tcBorders>
            <w:hideMark/>
          </w:tcPr>
          <w:p w:rsidR="004D4107" w:rsidRPr="006C6692" w:rsidRDefault="00507583" w:rsidP="00B92F8A">
            <w:pPr>
              <w:jc w:val="center"/>
              <w:rPr>
                <w:rFonts w:ascii="Arial" w:eastAsia="Times New Roman" w:hAnsi="Arial" w:cs="Arial"/>
                <w:b w:val="0"/>
                <w:sz w:val="24"/>
                <w:szCs w:val="24"/>
              </w:rPr>
            </w:pPr>
            <w:hyperlink r:id="rId17" w:history="1">
              <w:proofErr w:type="spellStart"/>
              <w:r w:rsidR="004D4107" w:rsidRPr="006C6692">
                <w:rPr>
                  <w:rFonts w:ascii="Arial" w:eastAsia="Times New Roman" w:hAnsi="Arial" w:cs="Arial"/>
                  <w:b w:val="0"/>
                  <w:sz w:val="24"/>
                  <w:szCs w:val="24"/>
                </w:rPr>
                <w:t>Rajagopalan</w:t>
              </w:r>
              <w:proofErr w:type="spellEnd"/>
              <w:r w:rsidR="004D4107" w:rsidRPr="006C6692">
                <w:rPr>
                  <w:rFonts w:ascii="Arial" w:eastAsia="Times New Roman" w:hAnsi="Arial" w:cs="Arial"/>
                  <w:b w:val="0"/>
                  <w:sz w:val="24"/>
                  <w:szCs w:val="24"/>
                </w:rPr>
                <w:t xml:space="preserve">, </w:t>
              </w:r>
              <w:proofErr w:type="spellStart"/>
              <w:r w:rsidR="004D4107" w:rsidRPr="006C6692">
                <w:rPr>
                  <w:rFonts w:ascii="Arial" w:eastAsia="Times New Roman" w:hAnsi="Arial" w:cs="Arial"/>
                  <w:b w:val="0"/>
                  <w:sz w:val="24"/>
                  <w:szCs w:val="24"/>
                </w:rPr>
                <w:t>Raksha</w:t>
              </w:r>
              <w:proofErr w:type="spellEnd"/>
            </w:hyperlink>
          </w:p>
        </w:tc>
        <w:tc>
          <w:tcPr>
            <w:tcW w:w="3354" w:type="dxa"/>
            <w:tcBorders>
              <w:left w:val="none" w:sz="0" w:space="0" w:color="auto"/>
              <w:right w:val="none" w:sz="0" w:space="0" w:color="auto"/>
            </w:tcBorders>
            <w:noWrap/>
            <w:hideMark/>
          </w:tcPr>
          <w:p w:rsidR="004D4107" w:rsidRPr="006C6692" w:rsidRDefault="004D4107" w:rsidP="00B92F8A">
            <w:pPr>
              <w:jc w:val="center"/>
              <w:cnfStyle w:val="000000100000"/>
              <w:rPr>
                <w:rFonts w:ascii="Arial" w:eastAsia="Times New Roman" w:hAnsi="Arial" w:cs="Arial"/>
                <w:sz w:val="24"/>
                <w:szCs w:val="24"/>
              </w:rPr>
            </w:pPr>
            <w:r w:rsidRPr="006C6692">
              <w:rPr>
                <w:rFonts w:ascii="Arial" w:eastAsia="Times New Roman" w:hAnsi="Arial" w:cs="Arial"/>
                <w:sz w:val="24"/>
                <w:szCs w:val="24"/>
              </w:rPr>
              <w:t>Chemical Engineering</w:t>
            </w:r>
          </w:p>
        </w:tc>
        <w:tc>
          <w:tcPr>
            <w:tcW w:w="3669" w:type="dxa"/>
            <w:tcBorders>
              <w:left w:val="none" w:sz="0" w:space="0" w:color="auto"/>
            </w:tcBorders>
            <w:hideMark/>
          </w:tcPr>
          <w:p w:rsidR="004D4107" w:rsidRPr="006C6692" w:rsidRDefault="004D4107" w:rsidP="00B92F8A">
            <w:pPr>
              <w:jc w:val="center"/>
              <w:cnfStyle w:val="000000100000"/>
              <w:rPr>
                <w:rFonts w:ascii="Arial" w:eastAsia="Times New Roman" w:hAnsi="Arial" w:cs="Arial"/>
                <w:sz w:val="24"/>
                <w:szCs w:val="24"/>
              </w:rPr>
            </w:pPr>
            <w:r w:rsidRPr="006C6692">
              <w:rPr>
                <w:rFonts w:ascii="Arial" w:eastAsia="Times New Roman" w:hAnsi="Arial" w:cs="Arial"/>
                <w:sz w:val="24"/>
                <w:szCs w:val="24"/>
              </w:rPr>
              <w:t>rrajago6@iit.edu</w:t>
            </w:r>
          </w:p>
        </w:tc>
      </w:tr>
      <w:tr w:rsidR="004D4107" w:rsidRPr="00400710" w:rsidTr="00B92F8A">
        <w:trPr>
          <w:cnfStyle w:val="000000010000"/>
          <w:trHeight w:val="351"/>
        </w:trPr>
        <w:tc>
          <w:tcPr>
            <w:cnfStyle w:val="001000000000"/>
            <w:tcW w:w="3039" w:type="dxa"/>
            <w:tcBorders>
              <w:right w:val="none" w:sz="0" w:space="0" w:color="auto"/>
            </w:tcBorders>
            <w:hideMark/>
          </w:tcPr>
          <w:p w:rsidR="004D4107" w:rsidRPr="006C6692" w:rsidRDefault="00507583" w:rsidP="00B92F8A">
            <w:pPr>
              <w:jc w:val="center"/>
              <w:rPr>
                <w:rFonts w:ascii="Arial" w:eastAsia="Times New Roman" w:hAnsi="Arial" w:cs="Arial"/>
                <w:b w:val="0"/>
                <w:sz w:val="24"/>
                <w:szCs w:val="24"/>
              </w:rPr>
            </w:pPr>
            <w:hyperlink r:id="rId18" w:history="1">
              <w:proofErr w:type="spellStart"/>
              <w:r w:rsidR="004D4107" w:rsidRPr="006C6692">
                <w:rPr>
                  <w:rFonts w:ascii="Arial" w:eastAsia="Times New Roman" w:hAnsi="Arial" w:cs="Arial"/>
                  <w:b w:val="0"/>
                  <w:sz w:val="24"/>
                  <w:szCs w:val="24"/>
                </w:rPr>
                <w:t>Romo</w:t>
              </w:r>
              <w:proofErr w:type="spellEnd"/>
              <w:r w:rsidR="004D4107" w:rsidRPr="006C6692">
                <w:rPr>
                  <w:rFonts w:ascii="Arial" w:eastAsia="Times New Roman" w:hAnsi="Arial" w:cs="Arial"/>
                  <w:b w:val="0"/>
                  <w:sz w:val="24"/>
                  <w:szCs w:val="24"/>
                </w:rPr>
                <w:t>-Ortiz, Esther</w:t>
              </w:r>
            </w:hyperlink>
          </w:p>
        </w:tc>
        <w:tc>
          <w:tcPr>
            <w:tcW w:w="3354" w:type="dxa"/>
            <w:tcBorders>
              <w:left w:val="none" w:sz="0" w:space="0" w:color="auto"/>
              <w:right w:val="none" w:sz="0" w:space="0" w:color="auto"/>
            </w:tcBorders>
            <w:noWrap/>
            <w:hideMark/>
          </w:tcPr>
          <w:p w:rsidR="004D4107" w:rsidRPr="006C6692" w:rsidRDefault="004D4107" w:rsidP="00B92F8A">
            <w:pPr>
              <w:jc w:val="center"/>
              <w:cnfStyle w:val="000000010000"/>
              <w:rPr>
                <w:rFonts w:ascii="Arial" w:eastAsia="Times New Roman" w:hAnsi="Arial" w:cs="Arial"/>
                <w:sz w:val="24"/>
                <w:szCs w:val="24"/>
              </w:rPr>
            </w:pPr>
            <w:r w:rsidRPr="006C6692">
              <w:rPr>
                <w:rFonts w:ascii="Arial" w:eastAsia="Times New Roman" w:hAnsi="Arial" w:cs="Arial"/>
                <w:sz w:val="24"/>
                <w:szCs w:val="24"/>
              </w:rPr>
              <w:t>Psychology</w:t>
            </w:r>
          </w:p>
        </w:tc>
        <w:tc>
          <w:tcPr>
            <w:tcW w:w="3669" w:type="dxa"/>
            <w:tcBorders>
              <w:left w:val="none" w:sz="0" w:space="0" w:color="auto"/>
            </w:tcBorders>
            <w:hideMark/>
          </w:tcPr>
          <w:p w:rsidR="004D4107" w:rsidRPr="006C6692" w:rsidRDefault="004D4107" w:rsidP="00B92F8A">
            <w:pPr>
              <w:jc w:val="center"/>
              <w:cnfStyle w:val="000000010000"/>
              <w:rPr>
                <w:rFonts w:ascii="Arial" w:eastAsia="Times New Roman" w:hAnsi="Arial" w:cs="Arial"/>
                <w:sz w:val="24"/>
                <w:szCs w:val="24"/>
              </w:rPr>
            </w:pPr>
            <w:r w:rsidRPr="006C6692">
              <w:rPr>
                <w:rFonts w:ascii="Arial" w:eastAsia="Times New Roman" w:hAnsi="Arial" w:cs="Arial"/>
                <w:sz w:val="24"/>
                <w:szCs w:val="24"/>
              </w:rPr>
              <w:t>eromoort@iit.edu</w:t>
            </w:r>
          </w:p>
        </w:tc>
      </w:tr>
      <w:tr w:rsidR="004D4107" w:rsidRPr="00400710" w:rsidTr="00B92F8A">
        <w:trPr>
          <w:cnfStyle w:val="000000100000"/>
          <w:trHeight w:val="351"/>
        </w:trPr>
        <w:tc>
          <w:tcPr>
            <w:cnfStyle w:val="001000000000"/>
            <w:tcW w:w="3039" w:type="dxa"/>
            <w:tcBorders>
              <w:right w:val="none" w:sz="0" w:space="0" w:color="auto"/>
            </w:tcBorders>
            <w:hideMark/>
          </w:tcPr>
          <w:p w:rsidR="004D4107" w:rsidRPr="006C6692" w:rsidRDefault="00507583" w:rsidP="00B92F8A">
            <w:pPr>
              <w:jc w:val="center"/>
              <w:rPr>
                <w:rFonts w:ascii="Arial" w:eastAsia="Times New Roman" w:hAnsi="Arial" w:cs="Arial"/>
                <w:b w:val="0"/>
                <w:sz w:val="24"/>
                <w:szCs w:val="24"/>
              </w:rPr>
            </w:pPr>
            <w:hyperlink r:id="rId19" w:history="1">
              <w:r w:rsidR="004D4107" w:rsidRPr="006C6692">
                <w:rPr>
                  <w:rFonts w:ascii="Arial" w:eastAsia="Times New Roman" w:hAnsi="Arial" w:cs="Arial"/>
                  <w:b w:val="0"/>
                  <w:sz w:val="24"/>
                  <w:szCs w:val="24"/>
                </w:rPr>
                <w:t>Ruth, Anthony</w:t>
              </w:r>
            </w:hyperlink>
          </w:p>
        </w:tc>
        <w:tc>
          <w:tcPr>
            <w:tcW w:w="3354" w:type="dxa"/>
            <w:tcBorders>
              <w:left w:val="none" w:sz="0" w:space="0" w:color="auto"/>
              <w:right w:val="none" w:sz="0" w:space="0" w:color="auto"/>
            </w:tcBorders>
            <w:noWrap/>
            <w:hideMark/>
          </w:tcPr>
          <w:p w:rsidR="004D4107" w:rsidRPr="006C6692" w:rsidRDefault="004D4107" w:rsidP="00B92F8A">
            <w:pPr>
              <w:jc w:val="center"/>
              <w:cnfStyle w:val="000000100000"/>
              <w:rPr>
                <w:rFonts w:ascii="Arial" w:eastAsia="Times New Roman" w:hAnsi="Arial" w:cs="Arial"/>
                <w:sz w:val="24"/>
                <w:szCs w:val="24"/>
              </w:rPr>
            </w:pPr>
            <w:r w:rsidRPr="006C6692">
              <w:rPr>
                <w:rFonts w:ascii="Arial" w:eastAsia="Times New Roman" w:hAnsi="Arial" w:cs="Arial"/>
                <w:sz w:val="24"/>
                <w:szCs w:val="24"/>
              </w:rPr>
              <w:t>Physics</w:t>
            </w:r>
          </w:p>
        </w:tc>
        <w:tc>
          <w:tcPr>
            <w:tcW w:w="3669" w:type="dxa"/>
            <w:tcBorders>
              <w:left w:val="none" w:sz="0" w:space="0" w:color="auto"/>
            </w:tcBorders>
            <w:hideMark/>
          </w:tcPr>
          <w:p w:rsidR="004D4107" w:rsidRPr="006C6692" w:rsidRDefault="004D4107" w:rsidP="00B92F8A">
            <w:pPr>
              <w:jc w:val="center"/>
              <w:cnfStyle w:val="000000100000"/>
              <w:rPr>
                <w:rFonts w:ascii="Arial" w:eastAsia="Times New Roman" w:hAnsi="Arial" w:cs="Arial"/>
                <w:sz w:val="24"/>
                <w:szCs w:val="24"/>
              </w:rPr>
            </w:pPr>
            <w:r w:rsidRPr="006C6692">
              <w:rPr>
                <w:rFonts w:ascii="Arial" w:eastAsia="Times New Roman" w:hAnsi="Arial" w:cs="Arial"/>
                <w:sz w:val="24"/>
                <w:szCs w:val="24"/>
              </w:rPr>
              <w:t>aruth@iit.edu</w:t>
            </w:r>
          </w:p>
        </w:tc>
      </w:tr>
      <w:tr w:rsidR="004D4107" w:rsidRPr="00400710" w:rsidTr="00B92F8A">
        <w:trPr>
          <w:cnfStyle w:val="000000010000"/>
          <w:trHeight w:val="351"/>
        </w:trPr>
        <w:tc>
          <w:tcPr>
            <w:cnfStyle w:val="001000000000"/>
            <w:tcW w:w="3039" w:type="dxa"/>
            <w:tcBorders>
              <w:right w:val="none" w:sz="0" w:space="0" w:color="auto"/>
            </w:tcBorders>
            <w:hideMark/>
          </w:tcPr>
          <w:p w:rsidR="004D4107" w:rsidRPr="006C6692" w:rsidRDefault="00507583" w:rsidP="00B92F8A">
            <w:pPr>
              <w:jc w:val="center"/>
              <w:rPr>
                <w:rFonts w:ascii="Arial" w:eastAsia="Times New Roman" w:hAnsi="Arial" w:cs="Arial"/>
                <w:b w:val="0"/>
                <w:sz w:val="24"/>
                <w:szCs w:val="24"/>
              </w:rPr>
            </w:pPr>
            <w:hyperlink r:id="rId20" w:history="1">
              <w:r w:rsidR="004D4107" w:rsidRPr="006C6692">
                <w:rPr>
                  <w:rFonts w:ascii="Arial" w:eastAsia="Times New Roman" w:hAnsi="Arial" w:cs="Arial"/>
                  <w:b w:val="0"/>
                  <w:sz w:val="24"/>
                  <w:szCs w:val="24"/>
                </w:rPr>
                <w:t>Tapia, Rene</w:t>
              </w:r>
            </w:hyperlink>
          </w:p>
        </w:tc>
        <w:tc>
          <w:tcPr>
            <w:tcW w:w="3354" w:type="dxa"/>
            <w:tcBorders>
              <w:left w:val="none" w:sz="0" w:space="0" w:color="auto"/>
              <w:right w:val="none" w:sz="0" w:space="0" w:color="auto"/>
            </w:tcBorders>
            <w:noWrap/>
            <w:hideMark/>
          </w:tcPr>
          <w:p w:rsidR="004D4107" w:rsidRPr="006C6692" w:rsidRDefault="004D4107" w:rsidP="00B92F8A">
            <w:pPr>
              <w:jc w:val="center"/>
              <w:cnfStyle w:val="000000010000"/>
              <w:rPr>
                <w:rFonts w:ascii="Arial" w:eastAsia="Times New Roman" w:hAnsi="Arial" w:cs="Arial"/>
                <w:sz w:val="24"/>
                <w:szCs w:val="24"/>
              </w:rPr>
            </w:pPr>
            <w:r w:rsidRPr="006C6692">
              <w:rPr>
                <w:rFonts w:ascii="Arial" w:eastAsia="Times New Roman" w:hAnsi="Arial" w:cs="Arial"/>
                <w:sz w:val="24"/>
                <w:szCs w:val="24"/>
              </w:rPr>
              <w:t>Information Technology and Management</w:t>
            </w:r>
          </w:p>
        </w:tc>
        <w:tc>
          <w:tcPr>
            <w:tcW w:w="3669" w:type="dxa"/>
            <w:tcBorders>
              <w:left w:val="none" w:sz="0" w:space="0" w:color="auto"/>
            </w:tcBorders>
            <w:hideMark/>
          </w:tcPr>
          <w:p w:rsidR="004D4107" w:rsidRPr="006C6692" w:rsidRDefault="004D4107" w:rsidP="00B92F8A">
            <w:pPr>
              <w:jc w:val="center"/>
              <w:cnfStyle w:val="000000010000"/>
              <w:rPr>
                <w:rFonts w:ascii="Arial" w:eastAsia="Times New Roman" w:hAnsi="Arial" w:cs="Arial"/>
                <w:sz w:val="24"/>
                <w:szCs w:val="24"/>
              </w:rPr>
            </w:pPr>
            <w:r w:rsidRPr="006C6692">
              <w:rPr>
                <w:rFonts w:ascii="Arial" w:eastAsia="Times New Roman" w:hAnsi="Arial" w:cs="Arial"/>
                <w:sz w:val="24"/>
                <w:szCs w:val="24"/>
              </w:rPr>
              <w:t>rtapia@iit.edu</w:t>
            </w:r>
          </w:p>
        </w:tc>
      </w:tr>
    </w:tbl>
    <w:p w:rsidR="006C6692" w:rsidRDefault="006C6692" w:rsidP="006C6692"/>
    <w:p w:rsidR="006C6692" w:rsidRDefault="006C6692" w:rsidP="006C6692">
      <w:pPr>
        <w:rPr>
          <w:sz w:val="28"/>
        </w:rPr>
      </w:pPr>
    </w:p>
    <w:p w:rsidR="007A1127" w:rsidRDefault="007A1127" w:rsidP="006C6692">
      <w:pPr>
        <w:rPr>
          <w:sz w:val="28"/>
        </w:rPr>
      </w:pPr>
    </w:p>
    <w:p w:rsidR="007A1127" w:rsidRDefault="007A1127" w:rsidP="006C6692">
      <w:pPr>
        <w:rPr>
          <w:sz w:val="28"/>
        </w:rPr>
      </w:pPr>
    </w:p>
    <w:p w:rsidR="007A1127" w:rsidRDefault="007A1127" w:rsidP="006C6692">
      <w:pPr>
        <w:rPr>
          <w:sz w:val="28"/>
        </w:rPr>
      </w:pPr>
    </w:p>
    <w:p w:rsidR="007A1127" w:rsidRDefault="007A1127" w:rsidP="006C6692">
      <w:pPr>
        <w:rPr>
          <w:sz w:val="28"/>
        </w:rPr>
      </w:pPr>
    </w:p>
    <w:p w:rsidR="007A1127" w:rsidRDefault="007A1127" w:rsidP="006C6692">
      <w:pPr>
        <w:rPr>
          <w:sz w:val="28"/>
        </w:rPr>
      </w:pPr>
    </w:p>
    <w:p w:rsidR="007A1127" w:rsidRDefault="007A1127" w:rsidP="006C6692">
      <w:pPr>
        <w:rPr>
          <w:sz w:val="28"/>
        </w:rPr>
      </w:pPr>
    </w:p>
    <w:p w:rsidR="007A1127" w:rsidRDefault="007A1127" w:rsidP="006C6692">
      <w:pPr>
        <w:rPr>
          <w:sz w:val="28"/>
        </w:rPr>
      </w:pPr>
    </w:p>
    <w:p w:rsidR="007A1127" w:rsidRDefault="007A1127" w:rsidP="006C6692">
      <w:pPr>
        <w:rPr>
          <w:sz w:val="28"/>
        </w:rPr>
      </w:pPr>
    </w:p>
    <w:p w:rsidR="007A1127" w:rsidRDefault="007A1127" w:rsidP="006C6692">
      <w:pPr>
        <w:rPr>
          <w:sz w:val="28"/>
        </w:rPr>
      </w:pPr>
    </w:p>
    <w:p w:rsidR="007A1127" w:rsidRPr="006C6692" w:rsidRDefault="007A1127" w:rsidP="006C6692">
      <w:pPr>
        <w:rPr>
          <w:sz w:val="28"/>
        </w:rPr>
      </w:pPr>
    </w:p>
    <w:tbl>
      <w:tblPr>
        <w:tblStyle w:val="LightList-Accent5"/>
        <w:tblpPr w:leftFromText="180" w:rightFromText="180" w:vertAnchor="text" w:horzAnchor="margin" w:tblpXSpec="center" w:tblpY="45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5"/>
        <w:gridCol w:w="1384"/>
        <w:gridCol w:w="2756"/>
        <w:gridCol w:w="2880"/>
        <w:gridCol w:w="2073"/>
      </w:tblGrid>
      <w:tr w:rsidR="007A1127" w:rsidRPr="00716AC5" w:rsidTr="007A1127">
        <w:trPr>
          <w:cnfStyle w:val="100000000000"/>
          <w:trHeight w:val="803"/>
        </w:trPr>
        <w:tc>
          <w:tcPr>
            <w:cnfStyle w:val="001000000000"/>
            <w:tcW w:w="1635" w:type="dxa"/>
            <w:hideMark/>
          </w:tcPr>
          <w:p w:rsidR="007A1127" w:rsidRPr="00716AC5" w:rsidRDefault="007A1127" w:rsidP="007A1127">
            <w:pPr>
              <w:jc w:val="center"/>
              <w:rPr>
                <w:rFonts w:ascii="Arial" w:eastAsia="Times New Roman" w:hAnsi="Arial" w:cs="Arial"/>
                <w:sz w:val="20"/>
                <w:szCs w:val="20"/>
              </w:rPr>
            </w:pPr>
            <w:r w:rsidRPr="00716AC5">
              <w:rPr>
                <w:rFonts w:ascii="Arial" w:eastAsia="Times New Roman" w:hAnsi="Arial" w:cs="Arial"/>
                <w:sz w:val="20"/>
                <w:szCs w:val="20"/>
              </w:rPr>
              <w:lastRenderedPageBreak/>
              <w:t>Name</w:t>
            </w:r>
          </w:p>
        </w:tc>
        <w:tc>
          <w:tcPr>
            <w:tcW w:w="1384" w:type="dxa"/>
            <w:hideMark/>
          </w:tcPr>
          <w:p w:rsidR="007A1127" w:rsidRPr="00716AC5" w:rsidRDefault="007A1127" w:rsidP="007A1127">
            <w:pPr>
              <w:jc w:val="center"/>
              <w:cnfStyle w:val="100000000000"/>
              <w:rPr>
                <w:rFonts w:ascii="Arial" w:eastAsia="Times New Roman" w:hAnsi="Arial" w:cs="Arial"/>
                <w:sz w:val="20"/>
                <w:szCs w:val="20"/>
              </w:rPr>
            </w:pPr>
            <w:r w:rsidRPr="00716AC5">
              <w:rPr>
                <w:rFonts w:ascii="Arial" w:eastAsia="Times New Roman" w:hAnsi="Arial" w:cs="Arial"/>
                <w:sz w:val="20"/>
                <w:szCs w:val="20"/>
              </w:rPr>
              <w:t>Major</w:t>
            </w:r>
          </w:p>
        </w:tc>
        <w:tc>
          <w:tcPr>
            <w:tcW w:w="2756" w:type="dxa"/>
            <w:hideMark/>
          </w:tcPr>
          <w:p w:rsidR="007A1127" w:rsidRPr="00716AC5" w:rsidRDefault="007A1127" w:rsidP="007A1127">
            <w:pPr>
              <w:jc w:val="center"/>
              <w:cnfStyle w:val="100000000000"/>
              <w:rPr>
                <w:rFonts w:ascii="Arial" w:eastAsia="Times New Roman" w:hAnsi="Arial" w:cs="Arial"/>
                <w:sz w:val="20"/>
                <w:szCs w:val="20"/>
              </w:rPr>
            </w:pPr>
            <w:r w:rsidRPr="00716AC5">
              <w:rPr>
                <w:rFonts w:ascii="Arial" w:eastAsia="Times New Roman" w:hAnsi="Arial" w:cs="Arial"/>
                <w:sz w:val="20"/>
                <w:szCs w:val="20"/>
              </w:rPr>
              <w:t xml:space="preserve">What are your Strengths? </w:t>
            </w:r>
          </w:p>
        </w:tc>
        <w:tc>
          <w:tcPr>
            <w:tcW w:w="2880" w:type="dxa"/>
            <w:hideMark/>
          </w:tcPr>
          <w:p w:rsidR="007A1127" w:rsidRPr="00716AC5" w:rsidRDefault="007A1127" w:rsidP="007A1127">
            <w:pPr>
              <w:jc w:val="center"/>
              <w:cnfStyle w:val="100000000000"/>
              <w:rPr>
                <w:rFonts w:ascii="Arial" w:eastAsia="Times New Roman" w:hAnsi="Arial" w:cs="Arial"/>
                <w:sz w:val="20"/>
                <w:szCs w:val="20"/>
              </w:rPr>
            </w:pPr>
            <w:r w:rsidRPr="00716AC5">
              <w:rPr>
                <w:rFonts w:ascii="Arial" w:eastAsia="Times New Roman" w:hAnsi="Arial" w:cs="Arial"/>
                <w:sz w:val="20"/>
                <w:szCs w:val="20"/>
              </w:rPr>
              <w:t>What are your expectations of this IPRO?</w:t>
            </w:r>
          </w:p>
        </w:tc>
        <w:tc>
          <w:tcPr>
            <w:tcW w:w="2073" w:type="dxa"/>
            <w:hideMark/>
          </w:tcPr>
          <w:p w:rsidR="007A1127" w:rsidRPr="00716AC5" w:rsidRDefault="007A1127" w:rsidP="007A1127">
            <w:pPr>
              <w:jc w:val="center"/>
              <w:cnfStyle w:val="100000000000"/>
              <w:rPr>
                <w:rFonts w:ascii="Arial" w:eastAsia="Times New Roman" w:hAnsi="Arial" w:cs="Arial"/>
                <w:sz w:val="20"/>
                <w:szCs w:val="20"/>
              </w:rPr>
            </w:pPr>
            <w:r w:rsidRPr="00716AC5">
              <w:rPr>
                <w:rFonts w:ascii="Arial" w:eastAsia="Times New Roman" w:hAnsi="Arial" w:cs="Arial"/>
                <w:sz w:val="20"/>
                <w:szCs w:val="20"/>
              </w:rPr>
              <w:t xml:space="preserve">How many hours </w:t>
            </w:r>
            <w:proofErr w:type="gramStart"/>
            <w:r>
              <w:rPr>
                <w:rFonts w:ascii="Arial" w:eastAsia="Times New Roman" w:hAnsi="Arial" w:cs="Arial"/>
                <w:b w:val="0"/>
                <w:bCs w:val="0"/>
                <w:sz w:val="20"/>
                <w:szCs w:val="20"/>
              </w:rPr>
              <w:t>a week are</w:t>
            </w:r>
            <w:proofErr w:type="gramEnd"/>
            <w:r w:rsidRPr="00716AC5">
              <w:rPr>
                <w:rFonts w:ascii="Arial" w:eastAsia="Times New Roman" w:hAnsi="Arial" w:cs="Arial"/>
                <w:sz w:val="20"/>
                <w:szCs w:val="20"/>
              </w:rPr>
              <w:t xml:space="preserve"> you willing to put in for the IPRO?</w:t>
            </w:r>
          </w:p>
        </w:tc>
      </w:tr>
      <w:tr w:rsidR="007A1127" w:rsidRPr="00716AC5" w:rsidTr="007A1127">
        <w:trPr>
          <w:cnfStyle w:val="000000100000"/>
          <w:trHeight w:val="765"/>
        </w:trPr>
        <w:tc>
          <w:tcPr>
            <w:cnfStyle w:val="001000000000"/>
            <w:tcW w:w="1635" w:type="dxa"/>
            <w:tcBorders>
              <w:top w:val="none" w:sz="0" w:space="0" w:color="auto"/>
              <w:left w:val="none" w:sz="0" w:space="0" w:color="auto"/>
              <w:bottom w:val="none" w:sz="0" w:space="0" w:color="auto"/>
            </w:tcBorders>
            <w:hideMark/>
          </w:tcPr>
          <w:p w:rsidR="007A1127" w:rsidRPr="00716AC5" w:rsidRDefault="007A1127" w:rsidP="007A1127">
            <w:pPr>
              <w:rPr>
                <w:rFonts w:ascii="Arial" w:eastAsia="Times New Roman" w:hAnsi="Arial" w:cs="Arial"/>
                <w:sz w:val="20"/>
                <w:szCs w:val="20"/>
              </w:rPr>
            </w:pPr>
            <w:r w:rsidRPr="00716AC5">
              <w:rPr>
                <w:rFonts w:ascii="Arial" w:eastAsia="Times New Roman" w:hAnsi="Arial" w:cs="Arial"/>
                <w:sz w:val="20"/>
                <w:szCs w:val="20"/>
              </w:rPr>
              <w:t>Anthony Ruth</w:t>
            </w:r>
          </w:p>
        </w:tc>
        <w:tc>
          <w:tcPr>
            <w:tcW w:w="1384"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Physics</w:t>
            </w:r>
          </w:p>
        </w:tc>
        <w:tc>
          <w:tcPr>
            <w:tcW w:w="2756"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Calculations, programming, building</w:t>
            </w:r>
          </w:p>
        </w:tc>
        <w:tc>
          <w:tcPr>
            <w:tcW w:w="2880"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To make the water clean enough to drink</w:t>
            </w:r>
          </w:p>
        </w:tc>
        <w:tc>
          <w:tcPr>
            <w:tcW w:w="2073" w:type="dxa"/>
            <w:tcBorders>
              <w:top w:val="none" w:sz="0" w:space="0" w:color="auto"/>
              <w:bottom w:val="none" w:sz="0" w:space="0" w:color="auto"/>
              <w:right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2-4 Hours</w:t>
            </w:r>
          </w:p>
        </w:tc>
      </w:tr>
      <w:tr w:rsidR="007A1127" w:rsidRPr="00716AC5" w:rsidTr="007A1127">
        <w:trPr>
          <w:trHeight w:val="1020"/>
        </w:trPr>
        <w:tc>
          <w:tcPr>
            <w:cnfStyle w:val="001000000000"/>
            <w:tcW w:w="1635" w:type="dxa"/>
            <w:hideMark/>
          </w:tcPr>
          <w:p w:rsidR="007A1127" w:rsidRPr="00716AC5" w:rsidRDefault="007A1127" w:rsidP="007A1127">
            <w:pPr>
              <w:rPr>
                <w:rFonts w:ascii="Arial" w:eastAsia="Times New Roman" w:hAnsi="Arial" w:cs="Arial"/>
                <w:sz w:val="20"/>
                <w:szCs w:val="20"/>
              </w:rPr>
            </w:pPr>
            <w:r w:rsidRPr="00716AC5">
              <w:rPr>
                <w:rFonts w:ascii="Arial" w:eastAsia="Times New Roman" w:hAnsi="Arial" w:cs="Arial"/>
                <w:sz w:val="20"/>
                <w:szCs w:val="20"/>
              </w:rPr>
              <w:t>Cheng Li</w:t>
            </w:r>
          </w:p>
        </w:tc>
        <w:tc>
          <w:tcPr>
            <w:tcW w:w="1384"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Applied Mathematics</w:t>
            </w:r>
          </w:p>
        </w:tc>
        <w:tc>
          <w:tcPr>
            <w:tcW w:w="2756"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Basic Statistics, basic Psychology principles</w:t>
            </w:r>
          </w:p>
        </w:tc>
        <w:tc>
          <w:tcPr>
            <w:tcW w:w="2880"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To make good progress towards a goal we as a group agree upon.</w:t>
            </w:r>
          </w:p>
        </w:tc>
        <w:tc>
          <w:tcPr>
            <w:tcW w:w="2073"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4-6 Hours</w:t>
            </w:r>
          </w:p>
        </w:tc>
      </w:tr>
      <w:tr w:rsidR="007A1127" w:rsidRPr="00716AC5" w:rsidTr="007A1127">
        <w:trPr>
          <w:cnfStyle w:val="000000100000"/>
          <w:trHeight w:val="1020"/>
        </w:trPr>
        <w:tc>
          <w:tcPr>
            <w:cnfStyle w:val="001000000000"/>
            <w:tcW w:w="1635" w:type="dxa"/>
            <w:tcBorders>
              <w:top w:val="none" w:sz="0" w:space="0" w:color="auto"/>
              <w:left w:val="none" w:sz="0" w:space="0" w:color="auto"/>
              <w:bottom w:val="none" w:sz="0" w:space="0" w:color="auto"/>
            </w:tcBorders>
            <w:hideMark/>
          </w:tcPr>
          <w:p w:rsidR="007A1127" w:rsidRPr="00716AC5" w:rsidRDefault="007A1127" w:rsidP="007A1127">
            <w:pPr>
              <w:rPr>
                <w:rFonts w:ascii="Arial" w:eastAsia="Times New Roman" w:hAnsi="Arial" w:cs="Arial"/>
                <w:sz w:val="20"/>
                <w:szCs w:val="20"/>
              </w:rPr>
            </w:pPr>
            <w:r w:rsidRPr="00716AC5">
              <w:rPr>
                <w:rFonts w:ascii="Arial" w:eastAsia="Times New Roman" w:hAnsi="Arial" w:cs="Arial"/>
                <w:sz w:val="20"/>
                <w:szCs w:val="20"/>
              </w:rPr>
              <w:t xml:space="preserve">Esther </w:t>
            </w:r>
            <w:proofErr w:type="spellStart"/>
            <w:r w:rsidRPr="00716AC5">
              <w:rPr>
                <w:rFonts w:ascii="Arial" w:eastAsia="Times New Roman" w:hAnsi="Arial" w:cs="Arial"/>
                <w:sz w:val="20"/>
                <w:szCs w:val="20"/>
              </w:rPr>
              <w:t>Romo</w:t>
            </w:r>
            <w:proofErr w:type="spellEnd"/>
            <w:r w:rsidRPr="00716AC5">
              <w:rPr>
                <w:rFonts w:ascii="Arial" w:eastAsia="Times New Roman" w:hAnsi="Arial" w:cs="Arial"/>
                <w:sz w:val="20"/>
                <w:szCs w:val="20"/>
              </w:rPr>
              <w:t>-Ortiz</w:t>
            </w:r>
          </w:p>
        </w:tc>
        <w:tc>
          <w:tcPr>
            <w:tcW w:w="1384"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Psychology</w:t>
            </w:r>
          </w:p>
        </w:tc>
        <w:tc>
          <w:tcPr>
            <w:tcW w:w="2756"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a background in social psychology (how to change attitude in people)</w:t>
            </w:r>
          </w:p>
        </w:tc>
        <w:tc>
          <w:tcPr>
            <w:tcW w:w="2880"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To accomplish the our objectives</w:t>
            </w:r>
          </w:p>
        </w:tc>
        <w:tc>
          <w:tcPr>
            <w:tcW w:w="2073" w:type="dxa"/>
            <w:tcBorders>
              <w:top w:val="none" w:sz="0" w:space="0" w:color="auto"/>
              <w:bottom w:val="none" w:sz="0" w:space="0" w:color="auto"/>
              <w:right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As many as necessary!</w:t>
            </w:r>
          </w:p>
        </w:tc>
      </w:tr>
      <w:tr w:rsidR="007A1127" w:rsidRPr="00716AC5" w:rsidTr="007A1127">
        <w:trPr>
          <w:trHeight w:val="1475"/>
        </w:trPr>
        <w:tc>
          <w:tcPr>
            <w:cnfStyle w:val="001000000000"/>
            <w:tcW w:w="1635" w:type="dxa"/>
            <w:hideMark/>
          </w:tcPr>
          <w:p w:rsidR="007A1127" w:rsidRPr="00716AC5" w:rsidRDefault="007A1127" w:rsidP="007A1127">
            <w:pPr>
              <w:rPr>
                <w:rFonts w:ascii="Arial" w:eastAsia="Times New Roman" w:hAnsi="Arial" w:cs="Arial"/>
                <w:sz w:val="20"/>
                <w:szCs w:val="20"/>
              </w:rPr>
            </w:pPr>
            <w:r w:rsidRPr="00716AC5">
              <w:rPr>
                <w:rFonts w:ascii="Arial" w:eastAsia="Times New Roman" w:hAnsi="Arial" w:cs="Arial"/>
                <w:sz w:val="20"/>
                <w:szCs w:val="20"/>
              </w:rPr>
              <w:t xml:space="preserve">Josh </w:t>
            </w:r>
            <w:proofErr w:type="spellStart"/>
            <w:r w:rsidRPr="00716AC5">
              <w:rPr>
                <w:rFonts w:ascii="Arial" w:eastAsia="Times New Roman" w:hAnsi="Arial" w:cs="Arial"/>
                <w:sz w:val="20"/>
                <w:szCs w:val="20"/>
              </w:rPr>
              <w:t>Kenward</w:t>
            </w:r>
            <w:proofErr w:type="spellEnd"/>
          </w:p>
        </w:tc>
        <w:tc>
          <w:tcPr>
            <w:tcW w:w="1384"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Information Technology and Management</w:t>
            </w:r>
          </w:p>
        </w:tc>
        <w:tc>
          <w:tcPr>
            <w:tcW w:w="2756"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 xml:space="preserve">Microsoft Office, basic C++ and Java, General Computer Networking Skills, Good with </w:t>
            </w:r>
            <w:proofErr w:type="spellStart"/>
            <w:r w:rsidRPr="00716AC5">
              <w:rPr>
                <w:rFonts w:ascii="Arial" w:eastAsia="Times New Roman" w:hAnsi="Arial" w:cs="Arial"/>
                <w:sz w:val="20"/>
                <w:szCs w:val="20"/>
              </w:rPr>
              <w:t>Powertools</w:t>
            </w:r>
            <w:proofErr w:type="spellEnd"/>
            <w:r w:rsidRPr="00716AC5">
              <w:rPr>
                <w:rFonts w:ascii="Arial" w:eastAsia="Times New Roman" w:hAnsi="Arial" w:cs="Arial"/>
                <w:sz w:val="20"/>
                <w:szCs w:val="20"/>
              </w:rPr>
              <w:t>, Good at Giving Presentations, Etc.</w:t>
            </w:r>
          </w:p>
        </w:tc>
        <w:tc>
          <w:tcPr>
            <w:tcW w:w="2880"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I expect to accomplish our objectives (yet to be defined) in a timely manner. I'd like to see us actually implement a system somewhere</w:t>
            </w:r>
            <w:r>
              <w:rPr>
                <w:rFonts w:ascii="Arial" w:eastAsia="Times New Roman" w:hAnsi="Arial" w:cs="Arial"/>
                <w:sz w:val="20"/>
                <w:szCs w:val="20"/>
              </w:rPr>
              <w:t xml:space="preserve">. </w:t>
            </w:r>
          </w:p>
        </w:tc>
        <w:tc>
          <w:tcPr>
            <w:tcW w:w="2073"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Depends on what is needed</w:t>
            </w:r>
          </w:p>
        </w:tc>
      </w:tr>
      <w:tr w:rsidR="007A1127" w:rsidRPr="00716AC5" w:rsidTr="007A1127">
        <w:trPr>
          <w:cnfStyle w:val="000000100000"/>
          <w:trHeight w:val="2690"/>
        </w:trPr>
        <w:tc>
          <w:tcPr>
            <w:cnfStyle w:val="001000000000"/>
            <w:tcW w:w="1635" w:type="dxa"/>
            <w:tcBorders>
              <w:top w:val="none" w:sz="0" w:space="0" w:color="auto"/>
              <w:left w:val="none" w:sz="0" w:space="0" w:color="auto"/>
              <w:bottom w:val="none" w:sz="0" w:space="0" w:color="auto"/>
            </w:tcBorders>
            <w:hideMark/>
          </w:tcPr>
          <w:p w:rsidR="007A1127" w:rsidRPr="00716AC5" w:rsidRDefault="007A1127" w:rsidP="007A1127">
            <w:pPr>
              <w:rPr>
                <w:rFonts w:ascii="Arial" w:eastAsia="Times New Roman" w:hAnsi="Arial" w:cs="Arial"/>
                <w:sz w:val="20"/>
                <w:szCs w:val="20"/>
              </w:rPr>
            </w:pPr>
            <w:proofErr w:type="spellStart"/>
            <w:r w:rsidRPr="00716AC5">
              <w:rPr>
                <w:rFonts w:ascii="Arial" w:eastAsia="Times New Roman" w:hAnsi="Arial" w:cs="Arial"/>
                <w:sz w:val="20"/>
                <w:szCs w:val="20"/>
              </w:rPr>
              <w:t>Mansi</w:t>
            </w:r>
            <w:proofErr w:type="spellEnd"/>
            <w:r w:rsidRPr="00716AC5">
              <w:rPr>
                <w:rFonts w:ascii="Arial" w:eastAsia="Times New Roman" w:hAnsi="Arial" w:cs="Arial"/>
                <w:sz w:val="20"/>
                <w:szCs w:val="20"/>
              </w:rPr>
              <w:t xml:space="preserve"> Patel</w:t>
            </w:r>
          </w:p>
        </w:tc>
        <w:tc>
          <w:tcPr>
            <w:tcW w:w="1384"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Molecular Biochemistry and Biophysics</w:t>
            </w:r>
          </w:p>
        </w:tc>
        <w:tc>
          <w:tcPr>
            <w:tcW w:w="2756"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 xml:space="preserve">MS office; Research skills; Math and problem-solving </w:t>
            </w:r>
            <w:proofErr w:type="spellStart"/>
            <w:r w:rsidRPr="00716AC5">
              <w:rPr>
                <w:rFonts w:ascii="Arial" w:eastAsia="Times New Roman" w:hAnsi="Arial" w:cs="Arial"/>
                <w:sz w:val="20"/>
                <w:szCs w:val="20"/>
              </w:rPr>
              <w:t>skills;Biology</w:t>
            </w:r>
            <w:proofErr w:type="spellEnd"/>
            <w:r w:rsidRPr="00716AC5">
              <w:rPr>
                <w:rFonts w:ascii="Arial" w:eastAsia="Times New Roman" w:hAnsi="Arial" w:cs="Arial"/>
                <w:sz w:val="20"/>
                <w:szCs w:val="20"/>
              </w:rPr>
              <w:t xml:space="preserve">, Chemistry, Molecular Biology, </w:t>
            </w:r>
            <w:proofErr w:type="spellStart"/>
            <w:r w:rsidRPr="00716AC5">
              <w:rPr>
                <w:rFonts w:ascii="Arial" w:eastAsia="Times New Roman" w:hAnsi="Arial" w:cs="Arial"/>
                <w:sz w:val="20"/>
                <w:szCs w:val="20"/>
              </w:rPr>
              <w:t>Biochemistry,Biophysics</w:t>
            </w:r>
            <w:proofErr w:type="spellEnd"/>
            <w:r w:rsidRPr="00716AC5">
              <w:rPr>
                <w:rFonts w:ascii="Arial" w:eastAsia="Times New Roman" w:hAnsi="Arial" w:cs="Arial"/>
                <w:sz w:val="20"/>
                <w:szCs w:val="20"/>
              </w:rPr>
              <w:t xml:space="preserve"> and other related disciplines; </w:t>
            </w:r>
            <w:proofErr w:type="spellStart"/>
            <w:r w:rsidRPr="00716AC5">
              <w:rPr>
                <w:rFonts w:ascii="Arial" w:eastAsia="Times New Roman" w:hAnsi="Arial" w:cs="Arial"/>
                <w:sz w:val="20"/>
                <w:szCs w:val="20"/>
              </w:rPr>
              <w:t>creativity;organizational,leadership</w:t>
            </w:r>
            <w:proofErr w:type="spellEnd"/>
            <w:r w:rsidRPr="00716AC5">
              <w:rPr>
                <w:rFonts w:ascii="Arial" w:eastAsia="Times New Roman" w:hAnsi="Arial" w:cs="Arial"/>
                <w:sz w:val="20"/>
                <w:szCs w:val="20"/>
              </w:rPr>
              <w:t xml:space="preserve"> and communication skills, </w:t>
            </w:r>
          </w:p>
        </w:tc>
        <w:tc>
          <w:tcPr>
            <w:tcW w:w="2880"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Pr>
                <w:rFonts w:ascii="Arial" w:eastAsia="Times New Roman" w:hAnsi="Arial" w:cs="Arial"/>
                <w:sz w:val="20"/>
                <w:szCs w:val="20"/>
              </w:rPr>
              <w:t>T</w:t>
            </w:r>
            <w:r w:rsidRPr="00716AC5">
              <w:rPr>
                <w:rFonts w:ascii="Arial" w:eastAsia="Times New Roman" w:hAnsi="Arial" w:cs="Arial"/>
                <w:sz w:val="20"/>
                <w:szCs w:val="20"/>
              </w:rPr>
              <w:t>o be able to achieve the goals we set for this semester, to be able to take this IPRO to a completely new level, incorporate the project idea within people and government and start them to think differently, have fun and create a bond within the team members to be able to increase the efficiency.</w:t>
            </w:r>
          </w:p>
        </w:tc>
        <w:tc>
          <w:tcPr>
            <w:tcW w:w="2073" w:type="dxa"/>
            <w:tcBorders>
              <w:top w:val="none" w:sz="0" w:space="0" w:color="auto"/>
              <w:bottom w:val="none" w:sz="0" w:space="0" w:color="auto"/>
              <w:right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4-6 hours</w:t>
            </w:r>
          </w:p>
        </w:tc>
      </w:tr>
      <w:tr w:rsidR="007A1127" w:rsidRPr="00716AC5" w:rsidTr="007A1127">
        <w:trPr>
          <w:trHeight w:val="1430"/>
        </w:trPr>
        <w:tc>
          <w:tcPr>
            <w:cnfStyle w:val="001000000000"/>
            <w:tcW w:w="1635" w:type="dxa"/>
            <w:hideMark/>
          </w:tcPr>
          <w:p w:rsidR="007A1127" w:rsidRPr="00716AC5" w:rsidRDefault="007A1127" w:rsidP="007A1127">
            <w:pPr>
              <w:rPr>
                <w:rFonts w:ascii="Arial" w:eastAsia="Times New Roman" w:hAnsi="Arial" w:cs="Arial"/>
                <w:sz w:val="20"/>
                <w:szCs w:val="20"/>
              </w:rPr>
            </w:pPr>
            <w:proofErr w:type="spellStart"/>
            <w:r w:rsidRPr="00716AC5">
              <w:rPr>
                <w:rFonts w:ascii="Arial" w:eastAsia="Times New Roman" w:hAnsi="Arial" w:cs="Arial"/>
                <w:sz w:val="20"/>
                <w:szCs w:val="20"/>
              </w:rPr>
              <w:t>Narayan</w:t>
            </w:r>
            <w:proofErr w:type="spellEnd"/>
            <w:r w:rsidRPr="00716AC5">
              <w:rPr>
                <w:rFonts w:ascii="Arial" w:eastAsia="Times New Roman" w:hAnsi="Arial" w:cs="Arial"/>
                <w:sz w:val="20"/>
                <w:szCs w:val="20"/>
              </w:rPr>
              <w:t xml:space="preserve"> </w:t>
            </w:r>
            <w:proofErr w:type="spellStart"/>
            <w:r w:rsidRPr="00716AC5">
              <w:rPr>
                <w:rFonts w:ascii="Arial" w:eastAsia="Times New Roman" w:hAnsi="Arial" w:cs="Arial"/>
                <w:sz w:val="20"/>
                <w:szCs w:val="20"/>
              </w:rPr>
              <w:t>Natarajan</w:t>
            </w:r>
            <w:proofErr w:type="spellEnd"/>
          </w:p>
        </w:tc>
        <w:tc>
          <w:tcPr>
            <w:tcW w:w="1384"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Aerospace &amp; Mechanical Engineering</w:t>
            </w:r>
          </w:p>
        </w:tc>
        <w:tc>
          <w:tcPr>
            <w:tcW w:w="2756"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Mechanical Constructions and innovations and professional presentation&amp; writing skills and profound in computer usage.</w:t>
            </w:r>
          </w:p>
        </w:tc>
        <w:tc>
          <w:tcPr>
            <w:tcW w:w="2880"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I would like to see this IPRO make a change at some level towards the actual implementation and usage of air conditioning condensate in real life scenario.</w:t>
            </w:r>
          </w:p>
        </w:tc>
        <w:tc>
          <w:tcPr>
            <w:tcW w:w="2073"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 xml:space="preserve">As Many as necessary </w:t>
            </w:r>
          </w:p>
        </w:tc>
      </w:tr>
      <w:tr w:rsidR="007A1127" w:rsidRPr="00716AC5" w:rsidTr="007A1127">
        <w:trPr>
          <w:cnfStyle w:val="000000100000"/>
          <w:trHeight w:val="2420"/>
        </w:trPr>
        <w:tc>
          <w:tcPr>
            <w:cnfStyle w:val="001000000000"/>
            <w:tcW w:w="1635" w:type="dxa"/>
            <w:tcBorders>
              <w:top w:val="none" w:sz="0" w:space="0" w:color="auto"/>
              <w:left w:val="none" w:sz="0" w:space="0" w:color="auto"/>
              <w:bottom w:val="none" w:sz="0" w:space="0" w:color="auto"/>
            </w:tcBorders>
            <w:hideMark/>
          </w:tcPr>
          <w:p w:rsidR="007A1127" w:rsidRPr="00716AC5" w:rsidRDefault="007A1127" w:rsidP="007A1127">
            <w:pPr>
              <w:rPr>
                <w:rFonts w:ascii="Arial" w:eastAsia="Times New Roman" w:hAnsi="Arial" w:cs="Arial"/>
                <w:sz w:val="20"/>
                <w:szCs w:val="20"/>
              </w:rPr>
            </w:pPr>
            <w:proofErr w:type="spellStart"/>
            <w:r w:rsidRPr="00716AC5">
              <w:rPr>
                <w:rFonts w:ascii="Arial" w:eastAsia="Times New Roman" w:hAnsi="Arial" w:cs="Arial"/>
                <w:sz w:val="20"/>
                <w:szCs w:val="20"/>
              </w:rPr>
              <w:t>Raksha</w:t>
            </w:r>
            <w:proofErr w:type="spellEnd"/>
            <w:r w:rsidRPr="00716AC5">
              <w:rPr>
                <w:rFonts w:ascii="Arial" w:eastAsia="Times New Roman" w:hAnsi="Arial" w:cs="Arial"/>
                <w:sz w:val="20"/>
                <w:szCs w:val="20"/>
              </w:rPr>
              <w:t xml:space="preserve"> </w:t>
            </w:r>
            <w:proofErr w:type="spellStart"/>
            <w:r w:rsidRPr="00716AC5">
              <w:rPr>
                <w:rFonts w:ascii="Arial" w:eastAsia="Times New Roman" w:hAnsi="Arial" w:cs="Arial"/>
                <w:sz w:val="20"/>
                <w:szCs w:val="20"/>
              </w:rPr>
              <w:t>Rajagopalan</w:t>
            </w:r>
            <w:proofErr w:type="spellEnd"/>
          </w:p>
        </w:tc>
        <w:tc>
          <w:tcPr>
            <w:tcW w:w="1384"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Chemical Engineering</w:t>
            </w:r>
          </w:p>
        </w:tc>
        <w:tc>
          <w:tcPr>
            <w:tcW w:w="2756"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 xml:space="preserve">MS Office, </w:t>
            </w:r>
            <w:proofErr w:type="gramStart"/>
            <w:r w:rsidRPr="00716AC5">
              <w:rPr>
                <w:rFonts w:ascii="Arial" w:eastAsia="Times New Roman" w:hAnsi="Arial" w:cs="Arial"/>
                <w:sz w:val="20"/>
                <w:szCs w:val="20"/>
              </w:rPr>
              <w:t>Excel ,</w:t>
            </w:r>
            <w:proofErr w:type="gramEnd"/>
            <w:r w:rsidRPr="00716AC5">
              <w:rPr>
                <w:rFonts w:ascii="Arial" w:eastAsia="Times New Roman" w:hAnsi="Arial" w:cs="Arial"/>
                <w:sz w:val="20"/>
                <w:szCs w:val="20"/>
              </w:rPr>
              <w:t xml:space="preserve"> Publisher etc. Leadership skills, Chemistry Laboratory Skills. Research skills. Good at making presentations, giving presentations. Good at communication, Creativity.</w:t>
            </w:r>
          </w:p>
        </w:tc>
        <w:tc>
          <w:tcPr>
            <w:tcW w:w="2880" w:type="dxa"/>
            <w:tcBorders>
              <w:top w:val="none" w:sz="0" w:space="0" w:color="auto"/>
              <w:bottom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 xml:space="preserve">To be able to take this IPRO to the next level and make a change from the previous two </w:t>
            </w:r>
            <w:proofErr w:type="spellStart"/>
            <w:r w:rsidRPr="00716AC5">
              <w:rPr>
                <w:rFonts w:ascii="Arial" w:eastAsia="Times New Roman" w:hAnsi="Arial" w:cs="Arial"/>
                <w:sz w:val="20"/>
                <w:szCs w:val="20"/>
              </w:rPr>
              <w:t>IPROs</w:t>
            </w:r>
            <w:proofErr w:type="spellEnd"/>
            <w:r w:rsidRPr="00716AC5">
              <w:rPr>
                <w:rFonts w:ascii="Arial" w:eastAsia="Times New Roman" w:hAnsi="Arial" w:cs="Arial"/>
                <w:sz w:val="20"/>
                <w:szCs w:val="20"/>
              </w:rPr>
              <w:t>. I think we should try achieving all our goals in the given time frame. We should be able to contact government officials, and also maybe try implementing this idea on our campus.</w:t>
            </w:r>
          </w:p>
        </w:tc>
        <w:tc>
          <w:tcPr>
            <w:tcW w:w="2073" w:type="dxa"/>
            <w:tcBorders>
              <w:top w:val="none" w:sz="0" w:space="0" w:color="auto"/>
              <w:bottom w:val="none" w:sz="0" w:space="0" w:color="auto"/>
              <w:right w:val="none" w:sz="0" w:space="0" w:color="auto"/>
            </w:tcBorders>
            <w:hideMark/>
          </w:tcPr>
          <w:p w:rsidR="007A1127" w:rsidRPr="00716AC5" w:rsidRDefault="007A1127" w:rsidP="007A1127">
            <w:pPr>
              <w:cnfStyle w:val="000000100000"/>
              <w:rPr>
                <w:rFonts w:ascii="Arial" w:eastAsia="Times New Roman" w:hAnsi="Arial" w:cs="Arial"/>
                <w:sz w:val="20"/>
                <w:szCs w:val="20"/>
              </w:rPr>
            </w:pPr>
            <w:r w:rsidRPr="00716AC5">
              <w:rPr>
                <w:rFonts w:ascii="Arial" w:eastAsia="Times New Roman" w:hAnsi="Arial" w:cs="Arial"/>
                <w:sz w:val="20"/>
                <w:szCs w:val="20"/>
              </w:rPr>
              <w:t>As many as necessary!</w:t>
            </w:r>
          </w:p>
        </w:tc>
      </w:tr>
      <w:tr w:rsidR="007A1127" w:rsidRPr="00716AC5" w:rsidTr="007A1127">
        <w:trPr>
          <w:trHeight w:val="1095"/>
        </w:trPr>
        <w:tc>
          <w:tcPr>
            <w:cnfStyle w:val="001000000000"/>
            <w:tcW w:w="1635" w:type="dxa"/>
            <w:hideMark/>
          </w:tcPr>
          <w:p w:rsidR="007A1127" w:rsidRPr="00716AC5" w:rsidRDefault="007A1127" w:rsidP="007A1127">
            <w:pPr>
              <w:rPr>
                <w:rFonts w:ascii="Arial" w:eastAsia="Times New Roman" w:hAnsi="Arial" w:cs="Arial"/>
                <w:sz w:val="20"/>
                <w:szCs w:val="20"/>
              </w:rPr>
            </w:pPr>
            <w:r w:rsidRPr="00716AC5">
              <w:rPr>
                <w:rFonts w:ascii="Arial" w:eastAsia="Times New Roman" w:hAnsi="Arial" w:cs="Arial"/>
                <w:sz w:val="20"/>
                <w:szCs w:val="20"/>
              </w:rPr>
              <w:t xml:space="preserve">Rene Tapia </w:t>
            </w:r>
          </w:p>
        </w:tc>
        <w:tc>
          <w:tcPr>
            <w:tcW w:w="1384"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 xml:space="preserve">Information Technology and Management </w:t>
            </w:r>
          </w:p>
        </w:tc>
        <w:tc>
          <w:tcPr>
            <w:tcW w:w="2756"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Programming, Hardware, Databases, Business, IT, Communication.</w:t>
            </w:r>
          </w:p>
        </w:tc>
        <w:tc>
          <w:tcPr>
            <w:tcW w:w="2880"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 xml:space="preserve">To succeed in making this IPRO a success by achieving the goals we set for ourselves.  </w:t>
            </w:r>
          </w:p>
        </w:tc>
        <w:tc>
          <w:tcPr>
            <w:tcW w:w="2073" w:type="dxa"/>
            <w:hideMark/>
          </w:tcPr>
          <w:p w:rsidR="007A1127" w:rsidRPr="00716AC5" w:rsidRDefault="007A1127" w:rsidP="007A1127">
            <w:pPr>
              <w:cnfStyle w:val="000000000000"/>
              <w:rPr>
                <w:rFonts w:ascii="Arial" w:eastAsia="Times New Roman" w:hAnsi="Arial" w:cs="Arial"/>
                <w:sz w:val="20"/>
                <w:szCs w:val="20"/>
              </w:rPr>
            </w:pPr>
            <w:r w:rsidRPr="00716AC5">
              <w:rPr>
                <w:rFonts w:ascii="Arial" w:eastAsia="Times New Roman" w:hAnsi="Arial" w:cs="Arial"/>
                <w:sz w:val="20"/>
                <w:szCs w:val="20"/>
              </w:rPr>
              <w:t xml:space="preserve">As many as needed, but about 5-7 hours outside of class time. </w:t>
            </w:r>
          </w:p>
        </w:tc>
      </w:tr>
    </w:tbl>
    <w:p w:rsidR="006C6692" w:rsidRDefault="006C6692" w:rsidP="006C6692">
      <w:pPr>
        <w:pStyle w:val="Heading2"/>
        <w:numPr>
          <w:ilvl w:val="0"/>
          <w:numId w:val="16"/>
        </w:numPr>
      </w:pPr>
      <w:bookmarkStart w:id="3" w:name="_Toc296033940"/>
      <w:r w:rsidRPr="006C6692">
        <w:rPr>
          <w:sz w:val="32"/>
        </w:rPr>
        <w:t>Team member strengths, needs and expectations</w:t>
      </w:r>
      <w:bookmarkEnd w:id="3"/>
    </w:p>
    <w:p w:rsidR="006C6692" w:rsidRPr="006C6692" w:rsidRDefault="006C6692" w:rsidP="006C6692">
      <w:pPr>
        <w:pStyle w:val="Heading2"/>
        <w:numPr>
          <w:ilvl w:val="0"/>
          <w:numId w:val="16"/>
        </w:numPr>
      </w:pPr>
      <w:bookmarkStart w:id="4" w:name="_Toc296033941"/>
      <w:r w:rsidRPr="00167811">
        <w:lastRenderedPageBreak/>
        <w:t>T</w:t>
      </w:r>
      <w:r w:rsidR="00167811">
        <w:t>eam Identity</w:t>
      </w:r>
      <w:bookmarkEnd w:id="4"/>
    </w:p>
    <w:p w:rsidR="006C6692" w:rsidRDefault="007A1127" w:rsidP="006C6692">
      <w:pPr>
        <w:rPr>
          <w:rFonts w:ascii="Arial" w:hAnsi="Arial" w:cs="Arial"/>
          <w:b/>
          <w:sz w:val="24"/>
          <w:szCs w:val="24"/>
        </w:rPr>
      </w:pPr>
      <w:r>
        <w:rPr>
          <w:rFonts w:ascii="Arial" w:hAnsi="Arial" w:cs="Arial"/>
          <w:sz w:val="24"/>
          <w:szCs w:val="24"/>
        </w:rPr>
        <w:t>Team name</w:t>
      </w:r>
      <w:r w:rsidR="006C6692" w:rsidRPr="007A1127">
        <w:rPr>
          <w:rFonts w:ascii="Arial" w:hAnsi="Arial" w:cs="Arial"/>
          <w:sz w:val="24"/>
          <w:szCs w:val="24"/>
        </w:rPr>
        <w:t>:</w:t>
      </w:r>
      <w:r w:rsidR="006C6692" w:rsidRPr="006C6692">
        <w:rPr>
          <w:rFonts w:ascii="Arial" w:hAnsi="Arial" w:cs="Arial"/>
          <w:sz w:val="24"/>
          <w:szCs w:val="24"/>
        </w:rPr>
        <w:t xml:space="preserve"> </w:t>
      </w:r>
      <w:r w:rsidR="006C6692" w:rsidRPr="007A1127">
        <w:rPr>
          <w:rFonts w:ascii="Arial" w:hAnsi="Arial" w:cs="Arial"/>
          <w:b/>
          <w:sz w:val="24"/>
          <w:szCs w:val="24"/>
        </w:rPr>
        <w:t xml:space="preserve"> IIT SAVES WATER</w:t>
      </w:r>
    </w:p>
    <w:p w:rsidR="007A1127" w:rsidRPr="006C6692" w:rsidRDefault="007A1127" w:rsidP="006C6692">
      <w:pPr>
        <w:rPr>
          <w:rFonts w:ascii="Arial" w:hAnsi="Arial" w:cs="Arial"/>
          <w:sz w:val="24"/>
          <w:szCs w:val="24"/>
        </w:rPr>
      </w:pPr>
    </w:p>
    <w:p w:rsidR="006C6692" w:rsidRPr="007A1127" w:rsidRDefault="006C6692" w:rsidP="006C6692">
      <w:pPr>
        <w:rPr>
          <w:rFonts w:ascii="Arial" w:hAnsi="Arial" w:cs="Arial"/>
          <w:sz w:val="24"/>
          <w:szCs w:val="24"/>
        </w:rPr>
      </w:pPr>
      <w:r w:rsidRPr="007A1127">
        <w:rPr>
          <w:rFonts w:ascii="Arial" w:hAnsi="Arial" w:cs="Arial"/>
          <w:sz w:val="24"/>
          <w:szCs w:val="24"/>
        </w:rPr>
        <w:t xml:space="preserve">Logo: </w:t>
      </w:r>
    </w:p>
    <w:p w:rsidR="006C6692" w:rsidRPr="00BA724F" w:rsidRDefault="006C6692" w:rsidP="006C6692">
      <w:pPr>
        <w:jc w:val="center"/>
        <w:rPr>
          <w:b/>
          <w:u w:val="single"/>
        </w:rPr>
      </w:pPr>
      <w:r w:rsidRPr="00BA724F">
        <w:rPr>
          <w:b/>
          <w:noProof/>
        </w:rPr>
        <w:drawing>
          <wp:inline distT="0" distB="0" distL="0" distR="0">
            <wp:extent cx="5314156" cy="3055807"/>
            <wp:effectExtent l="19050" t="0" r="794" b="0"/>
            <wp:docPr id="14" name="Picture 1" descr="C:\Users\Raksha\Desktop\Downloads\Picture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ksha\Desktop\Downloads\Picture1 (2).jpg"/>
                    <pic:cNvPicPr>
                      <a:picLocks noChangeAspect="1" noChangeArrowheads="1"/>
                    </pic:cNvPicPr>
                  </pic:nvPicPr>
                  <pic:blipFill>
                    <a:blip r:embed="rId11" cstate="print"/>
                    <a:srcRect/>
                    <a:stretch>
                      <a:fillRect/>
                    </a:stretch>
                  </pic:blipFill>
                  <pic:spPr bwMode="auto">
                    <a:xfrm>
                      <a:off x="0" y="0"/>
                      <a:ext cx="5314156" cy="3055807"/>
                    </a:xfrm>
                    <a:prstGeom prst="rect">
                      <a:avLst/>
                    </a:prstGeom>
                    <a:noFill/>
                    <a:ln w="9525">
                      <a:noFill/>
                      <a:miter lim="800000"/>
                      <a:headEnd/>
                      <a:tailEnd/>
                    </a:ln>
                  </pic:spPr>
                </pic:pic>
              </a:graphicData>
            </a:graphic>
          </wp:inline>
        </w:drawing>
      </w:r>
    </w:p>
    <w:p w:rsidR="006C6692" w:rsidRDefault="006C6692" w:rsidP="006C6692"/>
    <w:p w:rsidR="006C6692" w:rsidRDefault="006C6692" w:rsidP="006C6692"/>
    <w:p w:rsidR="006C6692" w:rsidRDefault="006C6692" w:rsidP="006C6692"/>
    <w:p w:rsidR="006C6692" w:rsidRDefault="006C6692" w:rsidP="006C6692"/>
    <w:p w:rsidR="006C6692" w:rsidRDefault="006C6692" w:rsidP="006C6692"/>
    <w:p w:rsidR="006C6692" w:rsidRDefault="006C6692" w:rsidP="006C6692"/>
    <w:p w:rsidR="006C6692" w:rsidRDefault="006C6692" w:rsidP="006C6692"/>
    <w:p w:rsidR="006C6692" w:rsidRDefault="006C6692" w:rsidP="006C6692"/>
    <w:p w:rsidR="006C6692" w:rsidRDefault="006C6692" w:rsidP="006C6692"/>
    <w:p w:rsidR="006C6692" w:rsidRDefault="006C6692" w:rsidP="006C6692"/>
    <w:p w:rsidR="006C6692" w:rsidRDefault="006C6692" w:rsidP="006C6692"/>
    <w:p w:rsidR="006C6692" w:rsidRDefault="006C6692" w:rsidP="006C6692"/>
    <w:p w:rsidR="006C6692" w:rsidRDefault="006C6692" w:rsidP="006C6692"/>
    <w:p w:rsidR="006C6692" w:rsidRPr="006C6692" w:rsidRDefault="006C6692" w:rsidP="006C6692">
      <w:pPr>
        <w:pStyle w:val="Heading2"/>
        <w:numPr>
          <w:ilvl w:val="0"/>
          <w:numId w:val="16"/>
        </w:numPr>
        <w:rPr>
          <w:sz w:val="32"/>
        </w:rPr>
      </w:pPr>
      <w:bookmarkStart w:id="5" w:name="_Toc296033942"/>
      <w:r w:rsidRPr="006C6692">
        <w:rPr>
          <w:sz w:val="32"/>
        </w:rPr>
        <w:lastRenderedPageBreak/>
        <w:t>Team Purpose and Objective</w:t>
      </w:r>
      <w:bookmarkEnd w:id="5"/>
    </w:p>
    <w:p w:rsidR="006C6692" w:rsidRPr="009642CC" w:rsidRDefault="006C6692" w:rsidP="006C6692">
      <w:pPr>
        <w:pStyle w:val="Heading3"/>
      </w:pPr>
      <w:bookmarkStart w:id="6" w:name="_Toc296033943"/>
      <w:r w:rsidRPr="006C6692">
        <w:rPr>
          <w:sz w:val="28"/>
        </w:rPr>
        <w:t>Team Purpose</w:t>
      </w:r>
      <w:bookmarkEnd w:id="6"/>
    </w:p>
    <w:p w:rsidR="006C6692" w:rsidRDefault="006C6692" w:rsidP="006C6692">
      <w:pPr>
        <w:spacing w:after="0" w:line="360" w:lineRule="auto"/>
        <w:jc w:val="both"/>
        <w:rPr>
          <w:rFonts w:ascii="Arial" w:eastAsia="Times New Roman" w:hAnsi="Arial" w:cs="Arial"/>
          <w:color w:val="000000"/>
          <w:sz w:val="24"/>
          <w:szCs w:val="24"/>
        </w:rPr>
      </w:pPr>
      <w:r w:rsidRPr="00FF767F">
        <w:rPr>
          <w:rFonts w:ascii="Arial" w:hAnsi="Arial" w:cs="Arial"/>
          <w:sz w:val="24"/>
        </w:rPr>
        <w:t>The IPRO Team of Summer 2011 will advance the prior work by focusing upon building public awareness and working to change public policy. The Team will utilize social media promotional strategies/messages and implementation. The Team will also identify the practical and political barriers to main stream harvesting of condensate and develop action plans to overcome the barriers. The two activities of the Team will be to build public enthusiasm for condensate harvesting via social media and secondly to summarize all IPRO condensate efforts into a presentation with collateral materials and share it with organizations that have outreach missions of sustainability and conservation.</w:t>
      </w:r>
      <w:r w:rsidRPr="00FF767F">
        <w:rPr>
          <w:rFonts w:ascii="Verdana" w:eastAsia="Times New Roman" w:hAnsi="Verdana" w:cs="Times New Roman"/>
          <w:color w:val="666666"/>
          <w:sz w:val="28"/>
          <w:szCs w:val="26"/>
        </w:rPr>
        <w:t xml:space="preserve"> </w:t>
      </w:r>
      <w:r w:rsidRPr="00FF767F">
        <w:rPr>
          <w:rFonts w:ascii="Times New Roman" w:eastAsia="Times New Roman" w:hAnsi="Times New Roman" w:cs="Times New Roman"/>
          <w:color w:val="000000"/>
          <w:sz w:val="27"/>
          <w:szCs w:val="27"/>
        </w:rPr>
        <w:br/>
      </w:r>
    </w:p>
    <w:p w:rsidR="006C6692" w:rsidRPr="006C6692" w:rsidRDefault="006C6692" w:rsidP="006C6692">
      <w:pPr>
        <w:pStyle w:val="Heading3"/>
        <w:spacing w:before="0"/>
        <w:rPr>
          <w:sz w:val="28"/>
        </w:rPr>
      </w:pPr>
      <w:bookmarkStart w:id="7" w:name="_Toc296033944"/>
      <w:r w:rsidRPr="006C6692">
        <w:rPr>
          <w:sz w:val="28"/>
        </w:rPr>
        <w:t>Team Objective</w:t>
      </w:r>
      <w:bookmarkEnd w:id="7"/>
    </w:p>
    <w:p w:rsidR="006C6692" w:rsidRPr="00FF767F" w:rsidRDefault="006C6692" w:rsidP="006C6692">
      <w:pPr>
        <w:numPr>
          <w:ilvl w:val="0"/>
          <w:numId w:val="2"/>
        </w:numPr>
        <w:spacing w:before="100" w:beforeAutospacing="1" w:after="100" w:afterAutospacing="1" w:line="360" w:lineRule="auto"/>
        <w:jc w:val="both"/>
        <w:textAlignment w:val="baseline"/>
        <w:rPr>
          <w:rFonts w:ascii="Arial" w:eastAsia="Times New Roman" w:hAnsi="Arial" w:cs="Arial"/>
          <w:sz w:val="24"/>
          <w:szCs w:val="24"/>
        </w:rPr>
      </w:pPr>
      <w:r w:rsidRPr="00FF767F">
        <w:rPr>
          <w:rFonts w:ascii="Arial" w:eastAsia="Times New Roman" w:hAnsi="Arial" w:cs="Arial"/>
          <w:sz w:val="24"/>
          <w:szCs w:val="24"/>
        </w:rPr>
        <w:t>Build public awareness</w:t>
      </w:r>
    </w:p>
    <w:p w:rsidR="006C6692" w:rsidRPr="00FF767F" w:rsidRDefault="006C6692" w:rsidP="006C6692">
      <w:pPr>
        <w:numPr>
          <w:ilvl w:val="1"/>
          <w:numId w:val="2"/>
        </w:numPr>
        <w:spacing w:before="100" w:beforeAutospacing="1" w:after="100" w:afterAutospacing="1" w:line="360" w:lineRule="auto"/>
        <w:jc w:val="both"/>
        <w:textAlignment w:val="baseline"/>
        <w:rPr>
          <w:rFonts w:ascii="Arial" w:eastAsia="Times New Roman" w:hAnsi="Arial" w:cs="Arial"/>
          <w:sz w:val="24"/>
          <w:szCs w:val="24"/>
        </w:rPr>
      </w:pPr>
      <w:r w:rsidRPr="00FF767F">
        <w:rPr>
          <w:rFonts w:ascii="Arial" w:eastAsia="Times New Roman" w:hAnsi="Arial" w:cs="Arial"/>
          <w:sz w:val="24"/>
          <w:szCs w:val="24"/>
        </w:rPr>
        <w:t>Socia</w:t>
      </w:r>
      <w:r>
        <w:rPr>
          <w:rFonts w:ascii="Arial" w:eastAsia="Times New Roman" w:hAnsi="Arial" w:cs="Arial"/>
          <w:sz w:val="24"/>
          <w:szCs w:val="24"/>
        </w:rPr>
        <w:t xml:space="preserve">l Networking i.e. </w:t>
      </w:r>
      <w:proofErr w:type="spellStart"/>
      <w:r>
        <w:rPr>
          <w:rFonts w:ascii="Arial" w:eastAsia="Times New Roman" w:hAnsi="Arial" w:cs="Arial"/>
          <w:sz w:val="24"/>
          <w:szCs w:val="24"/>
        </w:rPr>
        <w:t>Facebook</w:t>
      </w:r>
      <w:proofErr w:type="spellEnd"/>
      <w:r>
        <w:rPr>
          <w:rFonts w:ascii="Arial" w:eastAsia="Times New Roman" w:hAnsi="Arial" w:cs="Arial"/>
          <w:sz w:val="24"/>
          <w:szCs w:val="24"/>
        </w:rPr>
        <w:t xml:space="preserve"> and T</w:t>
      </w:r>
      <w:r w:rsidRPr="00FF767F">
        <w:rPr>
          <w:rFonts w:ascii="Arial" w:eastAsia="Times New Roman" w:hAnsi="Arial" w:cs="Arial"/>
          <w:sz w:val="24"/>
          <w:szCs w:val="24"/>
        </w:rPr>
        <w:t>witter</w:t>
      </w:r>
    </w:p>
    <w:p w:rsidR="006C6692" w:rsidRPr="00FF767F" w:rsidRDefault="006C6692" w:rsidP="006C6692">
      <w:pPr>
        <w:numPr>
          <w:ilvl w:val="0"/>
          <w:numId w:val="2"/>
        </w:numPr>
        <w:spacing w:before="100" w:beforeAutospacing="1" w:after="100" w:afterAutospacing="1" w:line="360" w:lineRule="auto"/>
        <w:jc w:val="both"/>
        <w:textAlignment w:val="baseline"/>
        <w:rPr>
          <w:rFonts w:ascii="Arial" w:eastAsia="Times New Roman" w:hAnsi="Arial" w:cs="Arial"/>
          <w:sz w:val="24"/>
          <w:szCs w:val="24"/>
        </w:rPr>
      </w:pPr>
      <w:r w:rsidRPr="00FF767F">
        <w:rPr>
          <w:rFonts w:ascii="Arial" w:eastAsia="Times New Roman" w:hAnsi="Arial" w:cs="Arial"/>
          <w:sz w:val="24"/>
          <w:szCs w:val="24"/>
        </w:rPr>
        <w:t>Alter public policy  </w:t>
      </w:r>
    </w:p>
    <w:p w:rsidR="006C6692" w:rsidRPr="00FF767F" w:rsidRDefault="006C6692" w:rsidP="006C6692">
      <w:pPr>
        <w:numPr>
          <w:ilvl w:val="1"/>
          <w:numId w:val="2"/>
        </w:numPr>
        <w:spacing w:before="100" w:beforeAutospacing="1" w:after="100" w:afterAutospacing="1" w:line="360" w:lineRule="auto"/>
        <w:jc w:val="both"/>
        <w:textAlignment w:val="baseline"/>
        <w:rPr>
          <w:rFonts w:ascii="Arial" w:eastAsia="Times New Roman" w:hAnsi="Arial" w:cs="Arial"/>
          <w:sz w:val="24"/>
          <w:szCs w:val="24"/>
        </w:rPr>
      </w:pPr>
      <w:r w:rsidRPr="00FF767F">
        <w:rPr>
          <w:rFonts w:ascii="Arial" w:eastAsia="Times New Roman" w:hAnsi="Arial" w:cs="Arial"/>
          <w:sz w:val="24"/>
          <w:szCs w:val="24"/>
        </w:rPr>
        <w:t>Attend CMAP, Chicago Department of Environment and Illinois Plumbing Inspectors Association meetings.</w:t>
      </w:r>
    </w:p>
    <w:p w:rsidR="006C6692" w:rsidRPr="00FF767F" w:rsidRDefault="006C6692" w:rsidP="006C6692">
      <w:pPr>
        <w:numPr>
          <w:ilvl w:val="0"/>
          <w:numId w:val="2"/>
        </w:numPr>
        <w:spacing w:before="100" w:beforeAutospacing="1" w:after="100" w:afterAutospacing="1" w:line="360" w:lineRule="auto"/>
        <w:jc w:val="both"/>
        <w:textAlignment w:val="baseline"/>
        <w:rPr>
          <w:rFonts w:ascii="Arial" w:eastAsia="Times New Roman" w:hAnsi="Arial" w:cs="Arial"/>
          <w:sz w:val="24"/>
          <w:szCs w:val="24"/>
        </w:rPr>
      </w:pPr>
      <w:r>
        <w:rPr>
          <w:rFonts w:ascii="Arial" w:eastAsia="Times New Roman" w:hAnsi="Arial" w:cs="Arial"/>
          <w:sz w:val="24"/>
          <w:szCs w:val="24"/>
        </w:rPr>
        <w:t>Build and s</w:t>
      </w:r>
      <w:r w:rsidRPr="00FF767F">
        <w:rPr>
          <w:rFonts w:ascii="Arial" w:eastAsia="Times New Roman" w:hAnsi="Arial" w:cs="Arial"/>
          <w:sz w:val="24"/>
          <w:szCs w:val="24"/>
        </w:rPr>
        <w:t xml:space="preserve">et up </w:t>
      </w:r>
      <w:r>
        <w:rPr>
          <w:rFonts w:ascii="Arial" w:eastAsia="Times New Roman" w:hAnsi="Arial" w:cs="Arial"/>
          <w:sz w:val="24"/>
          <w:szCs w:val="24"/>
        </w:rPr>
        <w:t xml:space="preserve">a </w:t>
      </w:r>
      <w:r w:rsidRPr="00FF767F">
        <w:rPr>
          <w:rFonts w:ascii="Arial" w:eastAsia="Times New Roman" w:hAnsi="Arial" w:cs="Arial"/>
          <w:sz w:val="24"/>
          <w:szCs w:val="24"/>
        </w:rPr>
        <w:t>prototype condensate collection system for the continuous irrigation of a select garden on campus.</w:t>
      </w:r>
    </w:p>
    <w:p w:rsidR="006C6692" w:rsidRPr="00FF767F" w:rsidRDefault="006C6692" w:rsidP="006C6692">
      <w:pPr>
        <w:numPr>
          <w:ilvl w:val="0"/>
          <w:numId w:val="2"/>
        </w:numPr>
        <w:spacing w:before="100" w:beforeAutospacing="1" w:after="100" w:afterAutospacing="1" w:line="360" w:lineRule="auto"/>
        <w:jc w:val="both"/>
        <w:textAlignment w:val="baseline"/>
        <w:rPr>
          <w:rFonts w:ascii="Arial" w:eastAsia="Times New Roman" w:hAnsi="Arial" w:cs="Arial"/>
          <w:sz w:val="24"/>
          <w:szCs w:val="24"/>
        </w:rPr>
      </w:pPr>
      <w:r w:rsidRPr="00FF767F">
        <w:rPr>
          <w:rFonts w:ascii="Arial" w:eastAsia="Times New Roman" w:hAnsi="Arial" w:cs="Arial"/>
          <w:sz w:val="24"/>
          <w:szCs w:val="24"/>
        </w:rPr>
        <w:t>Build scale model to demonstrate usage at various meetings and events</w:t>
      </w:r>
    </w:p>
    <w:p w:rsidR="007A1127" w:rsidRPr="006C6692" w:rsidRDefault="007A1127" w:rsidP="006C6692"/>
    <w:p w:rsidR="0012262F" w:rsidRPr="006C6692" w:rsidRDefault="00FF767F" w:rsidP="006C6692">
      <w:pPr>
        <w:pStyle w:val="Heading2"/>
        <w:numPr>
          <w:ilvl w:val="0"/>
          <w:numId w:val="16"/>
        </w:numPr>
        <w:rPr>
          <w:sz w:val="32"/>
        </w:rPr>
      </w:pPr>
      <w:bookmarkStart w:id="8" w:name="_Toc296033945"/>
      <w:r w:rsidRPr="006C6692">
        <w:rPr>
          <w:sz w:val="32"/>
        </w:rPr>
        <w:t>B</w:t>
      </w:r>
      <w:r w:rsidR="0012262F" w:rsidRPr="006C6692">
        <w:rPr>
          <w:sz w:val="32"/>
        </w:rPr>
        <w:t>ackground</w:t>
      </w:r>
      <w:bookmarkEnd w:id="8"/>
    </w:p>
    <w:p w:rsidR="00FF767F" w:rsidRPr="00CD0CD2" w:rsidRDefault="00FF767F" w:rsidP="00CD0CD2">
      <w:pPr>
        <w:spacing w:before="240" w:after="0" w:line="360" w:lineRule="auto"/>
        <w:jc w:val="both"/>
        <w:rPr>
          <w:rFonts w:ascii="Arial" w:hAnsi="Arial" w:cs="Arial"/>
          <w:sz w:val="24"/>
          <w:szCs w:val="24"/>
        </w:rPr>
      </w:pPr>
      <w:r w:rsidRPr="00CD0CD2">
        <w:rPr>
          <w:rFonts w:ascii="Arial" w:hAnsi="Arial" w:cs="Arial"/>
          <w:sz w:val="24"/>
          <w:szCs w:val="24"/>
        </w:rPr>
        <w:t xml:space="preserve">Sustainability is the challenge of our times. One of the purposes of IPRO 346 is the advancement of knowledge for applied practical solutions to the challenges of sustainability. The harvesting of condensate is one of the many ideas that promote sustainability. Pentair, a company specialized in providing water solutions, is interested in the technology to harvest the condensate from A/C in buildings. </w:t>
      </w:r>
    </w:p>
    <w:p w:rsidR="00FF767F" w:rsidRPr="00CD0CD2" w:rsidRDefault="00FF767F" w:rsidP="00CD0CD2">
      <w:pPr>
        <w:spacing w:before="240" w:after="0" w:line="360" w:lineRule="auto"/>
        <w:jc w:val="both"/>
        <w:rPr>
          <w:rFonts w:ascii="Arial" w:hAnsi="Arial" w:cs="Arial"/>
          <w:sz w:val="24"/>
          <w:szCs w:val="24"/>
        </w:rPr>
      </w:pPr>
      <w:r w:rsidRPr="00CD0CD2">
        <w:rPr>
          <w:rFonts w:ascii="Arial" w:hAnsi="Arial" w:cs="Arial"/>
          <w:sz w:val="24"/>
          <w:szCs w:val="24"/>
        </w:rPr>
        <w:lastRenderedPageBreak/>
        <w:t>Condensation is the process by which water vapor becomes a liquid (condensate). Cooling systems rely on evaporator coils which refrigerant fluid changes from liquid to vapor, cooling the coils in the process. Air blowing past the coils cools off as it goes by, and moisture from the air condensates on the coils. Condensate drains carry away the water, usually to the sewer. Instead of wasting it, the water could be harvested for reuse.</w:t>
      </w:r>
    </w:p>
    <w:p w:rsidR="00CD0CD2" w:rsidRPr="00CD0CD2" w:rsidRDefault="00FF767F" w:rsidP="00CD0CD2">
      <w:pPr>
        <w:spacing w:before="240" w:after="0" w:line="360" w:lineRule="auto"/>
        <w:jc w:val="both"/>
        <w:rPr>
          <w:rFonts w:ascii="Arial" w:hAnsi="Arial" w:cs="Arial"/>
          <w:sz w:val="24"/>
          <w:szCs w:val="24"/>
        </w:rPr>
      </w:pPr>
      <w:r w:rsidRPr="00CD0CD2">
        <w:rPr>
          <w:rFonts w:ascii="Arial" w:hAnsi="Arial" w:cs="Arial"/>
          <w:sz w:val="24"/>
          <w:szCs w:val="24"/>
        </w:rPr>
        <w:t>In identifying alternative sources of water, one of the first considerations is what those sources will be used for. Potable water, which can be used for drinking, cooking and bathing, among other uses, must meet a high level of purity and safety. Non-potable water is less pure but when handled properly, it can be fine for landscaping irrigation, makeup water for cooling towers, and toilet flushing. Many alternative water sources are suited for non-potable uses, like air conditioning condensate. If we could provide separate plumbing in and around buildings for potable and non-potable water, it opens up significant new options for water supply (1). One of the biggest challenges facing the use of water from condensate is regulations. Most states do not permit separate collection and use of this water, though severe droughts have helped to ease those restrictions in some regions. For example Arizona State University has created a system for water capture: water from the Bio</w:t>
      </w:r>
      <w:r w:rsidR="00CD0CD2" w:rsidRPr="00CD0CD2">
        <w:rPr>
          <w:rFonts w:ascii="Arial" w:hAnsi="Arial" w:cs="Arial"/>
          <w:sz w:val="24"/>
          <w:szCs w:val="24"/>
        </w:rPr>
        <w:t>-</w:t>
      </w:r>
      <w:r w:rsidRPr="00CD0CD2">
        <w:rPr>
          <w:rFonts w:ascii="Arial" w:hAnsi="Arial" w:cs="Arial"/>
          <w:sz w:val="24"/>
          <w:szCs w:val="24"/>
        </w:rPr>
        <w:t>design Institute’s air-conditioning system is harvested in a 5,000-gallon cistern for landscape irrigation. This provides enough captured water to eliminate the use of tap water for irrigation (2). Also the University of Texas in Austin has had a program for water recovery since 1980s. This program has recycled more than 1.3 billion gallons. The water is used to offset evaporation in their cooling towers (3).</w:t>
      </w:r>
    </w:p>
    <w:p w:rsidR="00FF767F" w:rsidRPr="00CD0CD2" w:rsidRDefault="00FF767F" w:rsidP="00CD0CD2">
      <w:pPr>
        <w:spacing w:before="240" w:after="0" w:line="360" w:lineRule="auto"/>
        <w:jc w:val="both"/>
        <w:rPr>
          <w:rFonts w:ascii="Arial" w:hAnsi="Arial" w:cs="Arial"/>
          <w:sz w:val="24"/>
          <w:szCs w:val="24"/>
        </w:rPr>
      </w:pPr>
      <w:r w:rsidRPr="00CD0CD2">
        <w:rPr>
          <w:rFonts w:ascii="Arial" w:hAnsi="Arial" w:cs="Arial"/>
          <w:sz w:val="24"/>
          <w:szCs w:val="24"/>
        </w:rPr>
        <w:t xml:space="preserve"> In large commercial buildings, condensate recovery often produces enough water to supply all the landscape irrigation needs. Also air conditioning condensate harvesting is most practical in climates with high humidity like Chicago and condensate recovery is especially attractive in facilities like shopping centers or office buildings (1). A 10,000 square foot office building can produce more than 15,000 gallons of condensate water per year (4). The benefits of the use of condensate are clear; a single lawn sprinkler sprays approximately five gallons of water per minute at a medium flow rate or 10 gallons per minute at a high flow rate. There is saving in</w:t>
      </w:r>
      <w:r w:rsidR="00CD0CD2" w:rsidRPr="00CD0CD2">
        <w:rPr>
          <w:rFonts w:ascii="Arial" w:hAnsi="Arial" w:cs="Arial"/>
          <w:sz w:val="24"/>
          <w:szCs w:val="24"/>
        </w:rPr>
        <w:t xml:space="preserve"> </w:t>
      </w:r>
      <w:r w:rsidRPr="00CD0CD2">
        <w:rPr>
          <w:rFonts w:ascii="Arial" w:hAnsi="Arial" w:cs="Arial"/>
          <w:sz w:val="24"/>
          <w:szCs w:val="24"/>
        </w:rPr>
        <w:t>water, energy and money (5).</w:t>
      </w:r>
    </w:p>
    <w:p w:rsidR="00CD0CD2" w:rsidRPr="0096114B" w:rsidRDefault="00FF767F" w:rsidP="0096114B">
      <w:pPr>
        <w:spacing w:before="240" w:after="0" w:line="360" w:lineRule="auto"/>
        <w:jc w:val="both"/>
        <w:rPr>
          <w:rFonts w:ascii="Arial" w:hAnsi="Arial" w:cs="Arial"/>
          <w:sz w:val="24"/>
          <w:szCs w:val="24"/>
        </w:rPr>
      </w:pPr>
      <w:r w:rsidRPr="00CD0CD2">
        <w:rPr>
          <w:rFonts w:ascii="Arial" w:hAnsi="Arial" w:cs="Arial"/>
          <w:sz w:val="24"/>
          <w:szCs w:val="24"/>
        </w:rPr>
        <w:lastRenderedPageBreak/>
        <w:t xml:space="preserve">Some ethical concerns that are possible: while air conditioner condensate is inherently pure, as it is essentially distilled water, there is a potential for contamination, especially if the water sits in a warm environment. Also the water is classified as non-potable, so the uses are for flushing toilets, irrigation and makeup for water in cooling towers. The water should never be used for human consumption as it may contain heavy metal from contact with the cooling coils and other HVAC equipment. The lack of minerals in the water also makes it corrosive to most metals, especially steel and iron. The water’s low mineral quality and lack of sanitizers (chlorine, </w:t>
      </w:r>
      <w:r w:rsidR="00CD0CD2" w:rsidRPr="00CD0CD2">
        <w:rPr>
          <w:rFonts w:ascii="Arial" w:hAnsi="Arial" w:cs="Arial"/>
          <w:sz w:val="24"/>
          <w:szCs w:val="24"/>
        </w:rPr>
        <w:t>chloramines</w:t>
      </w:r>
      <w:r w:rsidRPr="00CD0CD2">
        <w:rPr>
          <w:rFonts w:ascii="Arial" w:hAnsi="Arial" w:cs="Arial"/>
          <w:sz w:val="24"/>
          <w:szCs w:val="24"/>
        </w:rPr>
        <w:t>, etc.) makes it excellent for the purposes of irrigation (4).</w:t>
      </w:r>
    </w:p>
    <w:p w:rsidR="00CD0CD2" w:rsidRPr="006C6692" w:rsidRDefault="00CD0CD2" w:rsidP="006C6692">
      <w:pPr>
        <w:pStyle w:val="Heading2"/>
        <w:numPr>
          <w:ilvl w:val="0"/>
          <w:numId w:val="16"/>
        </w:numPr>
        <w:rPr>
          <w:sz w:val="32"/>
        </w:rPr>
      </w:pPr>
      <w:bookmarkStart w:id="9" w:name="_Toc296033946"/>
      <w:r w:rsidRPr="006C6692">
        <w:rPr>
          <w:sz w:val="32"/>
        </w:rPr>
        <w:t>Team Value Statement</w:t>
      </w:r>
      <w:bookmarkEnd w:id="9"/>
    </w:p>
    <w:p w:rsidR="00CD0CD2" w:rsidRDefault="00CD0CD2" w:rsidP="00CD0CD2"/>
    <w:p w:rsidR="00CD0CD2" w:rsidRPr="006C6692" w:rsidRDefault="00CD0CD2" w:rsidP="006C6692">
      <w:pPr>
        <w:pStyle w:val="Heading3"/>
        <w:rPr>
          <w:sz w:val="28"/>
        </w:rPr>
      </w:pPr>
      <w:bookmarkStart w:id="10" w:name="_Toc296033947"/>
      <w:r w:rsidRPr="006C6692">
        <w:rPr>
          <w:sz w:val="28"/>
        </w:rPr>
        <w:t>Desired Behaviors</w:t>
      </w:r>
      <w:bookmarkEnd w:id="10"/>
    </w:p>
    <w:p w:rsidR="00A27C86" w:rsidRPr="00A27C86" w:rsidRDefault="00A27C86" w:rsidP="00154DC0">
      <w:pPr>
        <w:pStyle w:val="ListParagraph"/>
        <w:numPr>
          <w:ilvl w:val="0"/>
          <w:numId w:val="3"/>
        </w:numPr>
        <w:spacing w:line="360" w:lineRule="auto"/>
        <w:rPr>
          <w:rFonts w:ascii="Arial" w:hAnsi="Arial" w:cs="Arial"/>
          <w:sz w:val="24"/>
          <w:szCs w:val="24"/>
        </w:rPr>
      </w:pPr>
      <w:r w:rsidRPr="00A27C86">
        <w:rPr>
          <w:rFonts w:ascii="Arial" w:hAnsi="Arial" w:cs="Arial"/>
          <w:sz w:val="24"/>
          <w:szCs w:val="24"/>
        </w:rPr>
        <w:t>The use of our best abilities, skills and interests towards achieving the above stated objective.</w:t>
      </w:r>
    </w:p>
    <w:p w:rsidR="00A27C86" w:rsidRPr="00A27C86" w:rsidRDefault="00A27C86" w:rsidP="00154DC0">
      <w:pPr>
        <w:pStyle w:val="ListParagraph"/>
        <w:numPr>
          <w:ilvl w:val="0"/>
          <w:numId w:val="3"/>
        </w:numPr>
        <w:spacing w:line="360" w:lineRule="auto"/>
        <w:rPr>
          <w:rFonts w:ascii="Arial" w:hAnsi="Arial" w:cs="Arial"/>
          <w:sz w:val="24"/>
          <w:szCs w:val="24"/>
        </w:rPr>
      </w:pPr>
      <w:r w:rsidRPr="00A27C86">
        <w:rPr>
          <w:rFonts w:ascii="Arial" w:hAnsi="Arial" w:cs="Arial"/>
          <w:sz w:val="24"/>
          <w:szCs w:val="24"/>
        </w:rPr>
        <w:t>Being open minded towards discussions and debates for a solid output</w:t>
      </w:r>
    </w:p>
    <w:p w:rsidR="00A27C86" w:rsidRPr="00A27C86" w:rsidRDefault="00A27C86" w:rsidP="00154DC0">
      <w:pPr>
        <w:pStyle w:val="ListParagraph"/>
        <w:numPr>
          <w:ilvl w:val="0"/>
          <w:numId w:val="3"/>
        </w:numPr>
        <w:spacing w:line="360" w:lineRule="auto"/>
        <w:rPr>
          <w:rFonts w:ascii="Arial" w:hAnsi="Arial" w:cs="Arial"/>
          <w:sz w:val="24"/>
          <w:szCs w:val="24"/>
        </w:rPr>
      </w:pPr>
      <w:r w:rsidRPr="00A27C86">
        <w:rPr>
          <w:rFonts w:ascii="Arial" w:hAnsi="Arial" w:cs="Arial"/>
          <w:sz w:val="24"/>
          <w:szCs w:val="24"/>
        </w:rPr>
        <w:t>Being respectful of others ideas</w:t>
      </w:r>
    </w:p>
    <w:p w:rsidR="00CD0CD2" w:rsidRPr="00A27C86" w:rsidRDefault="00A27C86" w:rsidP="00154DC0">
      <w:pPr>
        <w:pStyle w:val="ListParagraph"/>
        <w:numPr>
          <w:ilvl w:val="0"/>
          <w:numId w:val="3"/>
        </w:numPr>
        <w:spacing w:line="360" w:lineRule="auto"/>
        <w:rPr>
          <w:rFonts w:ascii="Arial" w:hAnsi="Arial" w:cs="Arial"/>
          <w:sz w:val="24"/>
          <w:szCs w:val="24"/>
        </w:rPr>
      </w:pPr>
      <w:r w:rsidRPr="00A27C86">
        <w:rPr>
          <w:rFonts w:ascii="Arial" w:hAnsi="Arial" w:cs="Arial"/>
          <w:sz w:val="24"/>
          <w:szCs w:val="24"/>
        </w:rPr>
        <w:t>Uphold professional attitude and methodologies at all times of the project</w:t>
      </w:r>
    </w:p>
    <w:p w:rsidR="00A27C86" w:rsidRDefault="00A27C86" w:rsidP="00154DC0">
      <w:pPr>
        <w:pStyle w:val="ListParagraph"/>
        <w:numPr>
          <w:ilvl w:val="0"/>
          <w:numId w:val="3"/>
        </w:numPr>
        <w:spacing w:line="360" w:lineRule="auto"/>
        <w:rPr>
          <w:rFonts w:ascii="Arial" w:hAnsi="Arial" w:cs="Arial"/>
          <w:sz w:val="24"/>
          <w:szCs w:val="24"/>
        </w:rPr>
      </w:pPr>
      <w:r w:rsidRPr="00A27C86">
        <w:rPr>
          <w:rFonts w:ascii="Arial" w:hAnsi="Arial" w:cs="Arial"/>
          <w:sz w:val="24"/>
          <w:szCs w:val="24"/>
        </w:rPr>
        <w:t>Honest and ethical input towards the project objectives.</w:t>
      </w:r>
    </w:p>
    <w:p w:rsidR="00154DC0" w:rsidRPr="00A27C86" w:rsidRDefault="00154DC0" w:rsidP="00154DC0">
      <w:pPr>
        <w:pStyle w:val="ListParagraph"/>
        <w:rPr>
          <w:rFonts w:ascii="Arial" w:hAnsi="Arial" w:cs="Arial"/>
          <w:sz w:val="24"/>
          <w:szCs w:val="24"/>
        </w:rPr>
      </w:pPr>
    </w:p>
    <w:p w:rsidR="00CD0CD2" w:rsidRPr="006C6692" w:rsidRDefault="00CD0CD2" w:rsidP="006C6692">
      <w:pPr>
        <w:pStyle w:val="Heading3"/>
        <w:rPr>
          <w:sz w:val="28"/>
        </w:rPr>
      </w:pPr>
      <w:bookmarkStart w:id="11" w:name="_Toc296033948"/>
      <w:r w:rsidRPr="006C6692">
        <w:rPr>
          <w:sz w:val="28"/>
        </w:rPr>
        <w:t>Conflict Resolution</w:t>
      </w:r>
      <w:bookmarkEnd w:id="11"/>
    </w:p>
    <w:p w:rsidR="00154DC0" w:rsidRPr="00154DC0" w:rsidRDefault="00154DC0" w:rsidP="00DE08E5">
      <w:pPr>
        <w:spacing w:line="360" w:lineRule="auto"/>
        <w:jc w:val="both"/>
        <w:rPr>
          <w:rStyle w:val="apple-style-span"/>
          <w:rFonts w:ascii="Arial" w:hAnsi="Arial" w:cs="Arial"/>
          <w:color w:val="000000"/>
          <w:sz w:val="24"/>
          <w:szCs w:val="24"/>
        </w:rPr>
      </w:pPr>
      <w:r w:rsidRPr="00154DC0">
        <w:rPr>
          <w:rStyle w:val="apple-style-span"/>
          <w:rFonts w:ascii="Arial" w:hAnsi="Arial" w:cs="Arial"/>
          <w:color w:val="000000"/>
          <w:sz w:val="24"/>
          <w:szCs w:val="24"/>
        </w:rPr>
        <w:t xml:space="preserve">Thomas and </w:t>
      </w:r>
      <w:proofErr w:type="spellStart"/>
      <w:r w:rsidRPr="00154DC0">
        <w:rPr>
          <w:rStyle w:val="apple-style-span"/>
          <w:rFonts w:ascii="Arial" w:hAnsi="Arial" w:cs="Arial"/>
          <w:color w:val="000000"/>
          <w:sz w:val="24"/>
          <w:szCs w:val="24"/>
        </w:rPr>
        <w:t>Kilmann</w:t>
      </w:r>
      <w:proofErr w:type="spellEnd"/>
      <w:r w:rsidRPr="00154DC0">
        <w:rPr>
          <w:rStyle w:val="apple-style-span"/>
          <w:rFonts w:ascii="Arial" w:hAnsi="Arial" w:cs="Arial"/>
          <w:color w:val="000000"/>
          <w:sz w:val="24"/>
          <w:szCs w:val="24"/>
        </w:rPr>
        <w:t xml:space="preserve"> in 1976 suggested a conflict resolution that the IPRO will follow during the course of the project</w:t>
      </w:r>
      <w:r>
        <w:rPr>
          <w:rStyle w:val="apple-style-span"/>
          <w:rFonts w:ascii="Arial" w:hAnsi="Arial" w:cs="Arial"/>
          <w:color w:val="000000"/>
          <w:sz w:val="24"/>
          <w:szCs w:val="24"/>
        </w:rPr>
        <w:t xml:space="preserve"> (6)</w:t>
      </w:r>
      <w:r w:rsidRPr="00154DC0">
        <w:rPr>
          <w:rStyle w:val="apple-style-span"/>
          <w:rFonts w:ascii="Arial" w:hAnsi="Arial" w:cs="Arial"/>
          <w:color w:val="000000"/>
          <w:sz w:val="24"/>
          <w:szCs w:val="24"/>
        </w:rPr>
        <w:t>. They suggested five basic ways of conflict resolution as stated below:</w:t>
      </w:r>
    </w:p>
    <w:p w:rsidR="00DE08E5" w:rsidRDefault="00154DC0" w:rsidP="00DE08E5">
      <w:pPr>
        <w:pStyle w:val="ListParagraph"/>
        <w:numPr>
          <w:ilvl w:val="0"/>
          <w:numId w:val="6"/>
        </w:numPr>
        <w:spacing w:before="100" w:beforeAutospacing="1" w:after="24" w:line="360" w:lineRule="auto"/>
        <w:ind w:left="720"/>
        <w:jc w:val="both"/>
        <w:rPr>
          <w:rFonts w:ascii="Arial" w:hAnsi="Arial" w:cs="Arial"/>
          <w:color w:val="000000"/>
          <w:sz w:val="24"/>
          <w:szCs w:val="24"/>
        </w:rPr>
      </w:pPr>
      <w:r w:rsidRPr="00DE08E5">
        <w:rPr>
          <w:rFonts w:ascii="Arial" w:hAnsi="Arial" w:cs="Arial"/>
          <w:color w:val="000000"/>
          <w:sz w:val="24"/>
          <w:szCs w:val="24"/>
        </w:rPr>
        <w:t>Accommodation</w:t>
      </w:r>
      <w:r w:rsidRPr="00DE08E5">
        <w:rPr>
          <w:rStyle w:val="apple-converted-space"/>
          <w:rFonts w:ascii="Arial" w:hAnsi="Arial" w:cs="Arial"/>
          <w:color w:val="000000"/>
          <w:sz w:val="24"/>
          <w:szCs w:val="24"/>
        </w:rPr>
        <w:t> </w:t>
      </w:r>
      <w:r w:rsidRPr="00DE08E5">
        <w:rPr>
          <w:rFonts w:ascii="Arial" w:hAnsi="Arial" w:cs="Arial"/>
          <w:color w:val="000000"/>
          <w:sz w:val="24"/>
          <w:szCs w:val="24"/>
        </w:rPr>
        <w:t>– surrender one's own needs and wishes to accommodate the other party.</w:t>
      </w:r>
    </w:p>
    <w:p w:rsidR="00DE08E5" w:rsidRDefault="00154DC0" w:rsidP="00DE08E5">
      <w:pPr>
        <w:pStyle w:val="ListParagraph"/>
        <w:numPr>
          <w:ilvl w:val="0"/>
          <w:numId w:val="6"/>
        </w:numPr>
        <w:spacing w:before="100" w:beforeAutospacing="1" w:after="24" w:line="360" w:lineRule="auto"/>
        <w:ind w:left="720"/>
        <w:jc w:val="both"/>
        <w:rPr>
          <w:rFonts w:ascii="Arial" w:hAnsi="Arial" w:cs="Arial"/>
          <w:color w:val="000000"/>
          <w:sz w:val="24"/>
          <w:szCs w:val="24"/>
        </w:rPr>
      </w:pPr>
      <w:r w:rsidRPr="00DE08E5">
        <w:rPr>
          <w:rFonts w:ascii="Arial" w:hAnsi="Arial" w:cs="Arial"/>
          <w:color w:val="000000"/>
          <w:sz w:val="24"/>
          <w:szCs w:val="24"/>
        </w:rPr>
        <w:t>Avoidance</w:t>
      </w:r>
      <w:r w:rsidRPr="00DE08E5">
        <w:rPr>
          <w:rStyle w:val="apple-converted-space"/>
          <w:rFonts w:ascii="Arial" w:hAnsi="Arial" w:cs="Arial"/>
          <w:color w:val="000000"/>
          <w:sz w:val="24"/>
          <w:szCs w:val="24"/>
        </w:rPr>
        <w:t> </w:t>
      </w:r>
      <w:r w:rsidRPr="00DE08E5">
        <w:rPr>
          <w:rFonts w:ascii="Arial" w:hAnsi="Arial" w:cs="Arial"/>
          <w:color w:val="000000"/>
          <w:sz w:val="24"/>
          <w:szCs w:val="24"/>
        </w:rPr>
        <w:t>– avoid or postpone conflict by ignoring it, changing the subject, etc</w:t>
      </w:r>
      <w:r w:rsidR="00DE08E5">
        <w:rPr>
          <w:rFonts w:ascii="Arial" w:hAnsi="Arial" w:cs="Arial"/>
          <w:color w:val="000000"/>
          <w:sz w:val="24"/>
          <w:szCs w:val="24"/>
        </w:rPr>
        <w:t>.</w:t>
      </w:r>
    </w:p>
    <w:p w:rsidR="00DE08E5" w:rsidRDefault="00154DC0" w:rsidP="00DE08E5">
      <w:pPr>
        <w:pStyle w:val="ListParagraph"/>
        <w:numPr>
          <w:ilvl w:val="0"/>
          <w:numId w:val="6"/>
        </w:numPr>
        <w:spacing w:before="100" w:beforeAutospacing="1" w:after="24" w:line="360" w:lineRule="auto"/>
        <w:ind w:left="720"/>
        <w:jc w:val="both"/>
        <w:rPr>
          <w:rFonts w:ascii="Arial" w:hAnsi="Arial" w:cs="Arial"/>
          <w:color w:val="000000"/>
          <w:sz w:val="24"/>
          <w:szCs w:val="24"/>
        </w:rPr>
      </w:pPr>
      <w:r w:rsidRPr="00DE08E5">
        <w:rPr>
          <w:rFonts w:ascii="Arial" w:hAnsi="Arial" w:cs="Arial"/>
          <w:color w:val="000000"/>
          <w:sz w:val="24"/>
          <w:szCs w:val="24"/>
        </w:rPr>
        <w:t>Collaboration</w:t>
      </w:r>
      <w:r w:rsidRPr="00DE08E5">
        <w:rPr>
          <w:rStyle w:val="apple-converted-space"/>
          <w:rFonts w:ascii="Arial" w:hAnsi="Arial" w:cs="Arial"/>
          <w:color w:val="000000"/>
          <w:sz w:val="24"/>
          <w:szCs w:val="24"/>
        </w:rPr>
        <w:t> </w:t>
      </w:r>
      <w:r w:rsidRPr="00DE08E5">
        <w:rPr>
          <w:rFonts w:ascii="Arial" w:hAnsi="Arial" w:cs="Arial"/>
          <w:color w:val="000000"/>
          <w:sz w:val="24"/>
          <w:szCs w:val="24"/>
        </w:rPr>
        <w:t xml:space="preserve">– work together to find a mutually beneficial solution. </w:t>
      </w:r>
    </w:p>
    <w:p w:rsidR="00DE08E5" w:rsidRDefault="00154DC0" w:rsidP="00DE08E5">
      <w:pPr>
        <w:pStyle w:val="ListParagraph"/>
        <w:numPr>
          <w:ilvl w:val="0"/>
          <w:numId w:val="6"/>
        </w:numPr>
        <w:spacing w:before="100" w:beforeAutospacing="1" w:after="24" w:line="360" w:lineRule="auto"/>
        <w:ind w:left="720"/>
        <w:jc w:val="both"/>
        <w:rPr>
          <w:rFonts w:ascii="Arial" w:hAnsi="Arial" w:cs="Arial"/>
          <w:color w:val="000000"/>
          <w:sz w:val="24"/>
          <w:szCs w:val="24"/>
        </w:rPr>
      </w:pPr>
      <w:r w:rsidRPr="00DE08E5">
        <w:rPr>
          <w:rFonts w:ascii="Arial" w:hAnsi="Arial" w:cs="Arial"/>
          <w:color w:val="000000"/>
          <w:sz w:val="24"/>
          <w:szCs w:val="24"/>
        </w:rPr>
        <w:t>Compromise</w:t>
      </w:r>
      <w:r w:rsidRPr="00DE08E5">
        <w:rPr>
          <w:rStyle w:val="apple-converted-space"/>
          <w:rFonts w:ascii="Arial" w:hAnsi="Arial" w:cs="Arial"/>
          <w:color w:val="000000"/>
          <w:sz w:val="24"/>
          <w:szCs w:val="24"/>
        </w:rPr>
        <w:t> </w:t>
      </w:r>
      <w:r w:rsidRPr="00DE08E5">
        <w:rPr>
          <w:rFonts w:ascii="Arial" w:hAnsi="Arial" w:cs="Arial"/>
          <w:color w:val="000000"/>
          <w:sz w:val="24"/>
          <w:szCs w:val="24"/>
        </w:rPr>
        <w:t>– bring the problem into the open and have the third person present aiming towards a compromise.</w:t>
      </w:r>
    </w:p>
    <w:p w:rsidR="007A1127" w:rsidRPr="00825589" w:rsidRDefault="00154DC0" w:rsidP="007A1127">
      <w:pPr>
        <w:pStyle w:val="ListParagraph"/>
        <w:numPr>
          <w:ilvl w:val="0"/>
          <w:numId w:val="6"/>
        </w:numPr>
        <w:spacing w:before="100" w:beforeAutospacing="1" w:after="24" w:line="360" w:lineRule="auto"/>
        <w:ind w:left="720"/>
        <w:jc w:val="both"/>
        <w:rPr>
          <w:rFonts w:ascii="Arial" w:hAnsi="Arial" w:cs="Arial"/>
          <w:color w:val="000000"/>
          <w:sz w:val="24"/>
          <w:szCs w:val="24"/>
        </w:rPr>
      </w:pPr>
      <w:r w:rsidRPr="00DE08E5">
        <w:rPr>
          <w:rFonts w:ascii="Arial" w:hAnsi="Arial" w:cs="Arial"/>
          <w:color w:val="000000"/>
          <w:sz w:val="24"/>
          <w:szCs w:val="24"/>
        </w:rPr>
        <w:t>Competition</w:t>
      </w:r>
      <w:r w:rsidRPr="00DE08E5">
        <w:rPr>
          <w:rStyle w:val="apple-converted-space"/>
          <w:rFonts w:ascii="Arial" w:hAnsi="Arial" w:cs="Arial"/>
          <w:color w:val="000000"/>
          <w:sz w:val="24"/>
          <w:szCs w:val="24"/>
        </w:rPr>
        <w:t> </w:t>
      </w:r>
      <w:r w:rsidRPr="00DE08E5">
        <w:rPr>
          <w:rFonts w:ascii="Arial" w:hAnsi="Arial" w:cs="Arial"/>
          <w:color w:val="000000"/>
          <w:sz w:val="24"/>
          <w:szCs w:val="24"/>
        </w:rPr>
        <w:t>– assert one's viewpoint at the potential expense of another.</w:t>
      </w:r>
    </w:p>
    <w:p w:rsidR="007A1127" w:rsidRPr="007A1127" w:rsidRDefault="007A1127" w:rsidP="007A1127">
      <w:pPr>
        <w:pStyle w:val="Heading1"/>
        <w:numPr>
          <w:ilvl w:val="0"/>
          <w:numId w:val="15"/>
        </w:numPr>
        <w:rPr>
          <w:sz w:val="36"/>
        </w:rPr>
      </w:pPr>
      <w:bookmarkStart w:id="12" w:name="_Toc296033949"/>
      <w:r w:rsidRPr="007A1127">
        <w:rPr>
          <w:sz w:val="36"/>
        </w:rPr>
        <w:lastRenderedPageBreak/>
        <w:t>Project Methodology</w:t>
      </w:r>
      <w:bookmarkEnd w:id="12"/>
      <w:r w:rsidRPr="007A1127">
        <w:rPr>
          <w:sz w:val="36"/>
        </w:rPr>
        <w:t xml:space="preserve"> </w:t>
      </w:r>
    </w:p>
    <w:p w:rsidR="00154DC0" w:rsidRDefault="00154DC0" w:rsidP="007A1127">
      <w:pPr>
        <w:pStyle w:val="Heading2"/>
        <w:numPr>
          <w:ilvl w:val="0"/>
          <w:numId w:val="18"/>
        </w:numPr>
      </w:pPr>
      <w:bookmarkStart w:id="13" w:name="_Toc296033950"/>
      <w:r w:rsidRPr="009642CC">
        <w:t>Work Breakdown structure</w:t>
      </w:r>
      <w:bookmarkEnd w:id="13"/>
    </w:p>
    <w:p w:rsidR="007A1127" w:rsidRPr="007A1127" w:rsidRDefault="007A1127" w:rsidP="007A1127"/>
    <w:p w:rsidR="00B92F8A" w:rsidRDefault="00692289" w:rsidP="00692289">
      <w:pPr>
        <w:pStyle w:val="Heading2"/>
      </w:pPr>
      <w:bookmarkStart w:id="14" w:name="_Toc296033951"/>
      <w:r>
        <w:t>Problem Solving Process</w:t>
      </w:r>
      <w:bookmarkEnd w:id="14"/>
      <w:r w:rsidR="00B92F8A">
        <w:t>:</w:t>
      </w:r>
    </w:p>
    <w:p w:rsidR="00390300" w:rsidRDefault="00B92F8A" w:rsidP="00692289">
      <w:pPr>
        <w:pStyle w:val="Heading2"/>
        <w:rPr>
          <w:rFonts w:ascii="Arial" w:hAnsi="Arial" w:cs="Arial"/>
          <w:b w:val="0"/>
          <w:color w:val="auto"/>
          <w:sz w:val="24"/>
          <w:szCs w:val="24"/>
        </w:rPr>
      </w:pPr>
      <w:r>
        <w:tab/>
      </w:r>
      <w:r w:rsidR="00692289" w:rsidRPr="00B92F8A">
        <w:rPr>
          <w:rFonts w:ascii="Arial" w:hAnsi="Arial" w:cs="Arial"/>
          <w:sz w:val="24"/>
          <w:szCs w:val="24"/>
        </w:rPr>
        <w:t xml:space="preserve"> </w:t>
      </w:r>
      <w:r w:rsidRPr="00B92F8A">
        <w:rPr>
          <w:rFonts w:ascii="Arial" w:hAnsi="Arial" w:cs="Arial"/>
          <w:b w:val="0"/>
          <w:color w:val="auto"/>
          <w:sz w:val="24"/>
          <w:szCs w:val="24"/>
        </w:rPr>
        <w:t>The project that our team has decided to accomplish in this summer IPRO can be broken down into a few different smaller projects.</w:t>
      </w:r>
      <w:r>
        <w:rPr>
          <w:rFonts w:ascii="Arial" w:hAnsi="Arial" w:cs="Arial"/>
          <w:b w:val="0"/>
          <w:color w:val="auto"/>
          <w:sz w:val="24"/>
          <w:szCs w:val="24"/>
        </w:rPr>
        <w:t xml:space="preserve"> These smaller projects will all come together in the end to accomplish the overall goals our team has set out. The smaller projects consist of Public Awareness, full size model, and recognition towards change in public policy. </w:t>
      </w:r>
    </w:p>
    <w:p w:rsidR="00B92F8A" w:rsidRDefault="00B92F8A" w:rsidP="00B92F8A"/>
    <w:p w:rsidR="00B92F8A" w:rsidRDefault="00507583" w:rsidP="00B92F8A">
      <w:pPr>
        <w:rPr>
          <w:rFonts w:ascii="Arial" w:hAnsi="Arial" w:cs="Arial"/>
          <w:b/>
          <w:sz w:val="24"/>
          <w:szCs w:val="24"/>
        </w:rPr>
      </w:pPr>
      <w:r>
        <w:rPr>
          <w:rFonts w:ascii="Arial" w:hAnsi="Arial" w:cs="Arial"/>
          <w:b/>
          <w:noProof/>
          <w:sz w:val="24"/>
          <w:szCs w:val="24"/>
        </w:rPr>
        <w:pict>
          <v:rect id="_x0000_s1038" style="position:absolute;margin-left:5in;margin-top:21.05pt;width:137.45pt;height:65.45pt;z-index:251668480">
            <v:textbox>
              <w:txbxContent>
                <w:p w:rsidR="00916BBA" w:rsidRDefault="00916BBA">
                  <w:r>
                    <w:t>Maintain social media sites by updating as project moves forward and milestones are reached</w:t>
                  </w:r>
                </w:p>
              </w:txbxContent>
            </v:textbox>
          </v:rect>
        </w:pict>
      </w:r>
      <w:r>
        <w:rPr>
          <w:rFonts w:ascii="Arial" w:hAnsi="Arial" w:cs="Arial"/>
          <w:b/>
          <w:noProof/>
          <w:sz w:val="24"/>
          <w:szCs w:val="24"/>
        </w:rPr>
        <w:pict>
          <v:rect id="_x0000_s1034" style="position:absolute;margin-left:1.85pt;margin-top:21.05pt;width:129.05pt;height:65.45pt;z-index:251664384">
            <v:textbox>
              <w:txbxContent>
                <w:p w:rsidR="00916BBA" w:rsidRDefault="00916BBA">
                  <w:r>
                    <w:t>Create Twitter and Face-book Media Web-Pages</w:t>
                  </w:r>
                </w:p>
              </w:txbxContent>
            </v:textbox>
          </v:rect>
        </w:pict>
      </w:r>
      <w:r>
        <w:rPr>
          <w:rFonts w:ascii="Arial" w:hAnsi="Arial" w:cs="Arial"/>
          <w:b/>
          <w:noProof/>
          <w:sz w:val="24"/>
          <w:szCs w:val="24"/>
        </w:rPr>
        <w:pict>
          <v:rect id="_x0000_s1036" style="position:absolute;margin-left:174.85pt;margin-top:21.05pt;width:139.35pt;height:65.45pt;z-index:251666432">
            <v:textbox>
              <w:txbxContent>
                <w:p w:rsidR="00916BBA" w:rsidRDefault="00916BBA">
                  <w:r>
                    <w:t>Add data, pictures, and results to social media pages.</w:t>
                  </w:r>
                </w:p>
              </w:txbxContent>
            </v:textbox>
          </v:rect>
        </w:pict>
      </w:r>
      <w:r w:rsidR="001E24E6">
        <w:rPr>
          <w:rFonts w:ascii="Arial" w:hAnsi="Arial" w:cs="Arial"/>
          <w:b/>
          <w:sz w:val="24"/>
          <w:szCs w:val="24"/>
        </w:rPr>
        <w:t>Create Public Awareness:</w:t>
      </w:r>
      <w:r w:rsidR="00B92F8A">
        <w:rPr>
          <w:rFonts w:ascii="Arial" w:hAnsi="Arial" w:cs="Arial"/>
          <w:b/>
          <w:sz w:val="24"/>
          <w:szCs w:val="24"/>
        </w:rPr>
        <w:t xml:space="preserve"> </w:t>
      </w:r>
    </w:p>
    <w:p w:rsidR="00B92F8A" w:rsidRPr="00B92F8A" w:rsidRDefault="00507583" w:rsidP="00B92F8A">
      <w:pPr>
        <w:rPr>
          <w:rFonts w:ascii="Arial" w:hAnsi="Arial" w:cs="Arial"/>
          <w:b/>
          <w:sz w:val="24"/>
          <w:szCs w:val="24"/>
        </w:rPr>
      </w:pPr>
      <w:r>
        <w:rPr>
          <w:rFonts w:ascii="Arial" w:hAnsi="Arial" w:cs="Arial"/>
          <w:b/>
          <w:noProof/>
          <w:sz w:val="24"/>
          <w:szCs w:val="24"/>
        </w:rPr>
        <w:pict>
          <v:shapetype id="_x0000_t32" coordsize="21600,21600" o:spt="32" o:oned="t" path="m,l21600,21600e" filled="f">
            <v:path arrowok="t" fillok="f" o:connecttype="none"/>
            <o:lock v:ext="edit" shapetype="t"/>
          </v:shapetype>
          <v:shape id="_x0000_s1037" type="#_x0000_t32" style="position:absolute;margin-left:314.2pt;margin-top:24.2pt;width:40.2pt;height:0;z-index:251667456" o:connectortype="straight">
            <v:stroke endarrow="block"/>
          </v:shape>
        </w:pict>
      </w:r>
      <w:r>
        <w:rPr>
          <w:rFonts w:ascii="Arial" w:hAnsi="Arial" w:cs="Arial"/>
          <w:b/>
          <w:noProof/>
          <w:sz w:val="24"/>
          <w:szCs w:val="24"/>
        </w:rPr>
        <w:pict>
          <v:shape id="_x0000_s1035" type="#_x0000_t32" style="position:absolute;margin-left:130.9pt;margin-top:24.2pt;width:40.2pt;height:0;z-index:251665408" o:connectortype="straight">
            <v:stroke endarrow="block"/>
          </v:shape>
        </w:pict>
      </w:r>
    </w:p>
    <w:p w:rsidR="00B92F8A" w:rsidRDefault="00B92F8A" w:rsidP="00692289">
      <w:pPr>
        <w:pStyle w:val="Heading2"/>
      </w:pPr>
      <w:bookmarkStart w:id="15" w:name="_Toc296033952"/>
    </w:p>
    <w:p w:rsidR="00B92F8A" w:rsidRDefault="00B92F8A" w:rsidP="00692289">
      <w:pPr>
        <w:pStyle w:val="Heading2"/>
      </w:pPr>
    </w:p>
    <w:p w:rsidR="00B92F8A" w:rsidRDefault="00507583" w:rsidP="00692289">
      <w:pPr>
        <w:pStyle w:val="Heading2"/>
      </w:pPr>
      <w:r>
        <w:rPr>
          <w:noProof/>
        </w:rPr>
        <w:pict>
          <v:rect id="_x0000_s1043" style="position:absolute;margin-left:174.85pt;margin-top:13.15pt;width:139.35pt;height:65.45pt;z-index:251671552">
            <v:textbox>
              <w:txbxContent>
                <w:p w:rsidR="00916BBA" w:rsidRDefault="00916BBA">
                  <w:r>
                    <w:t>Accomplish goals by having numerous followers and fans as possible.</w:t>
                  </w:r>
                </w:p>
              </w:txbxContent>
            </v:textbox>
          </v:rect>
        </w:pict>
      </w:r>
      <w:r>
        <w:rPr>
          <w:noProof/>
        </w:rPr>
        <w:pict>
          <v:rect id="_x0000_s1040" style="position:absolute;margin-left:1.85pt;margin-top:13.15pt;width:129.05pt;height:65.45pt;z-index:251669504">
            <v:textbox>
              <w:txbxContent>
                <w:p w:rsidR="00916BBA" w:rsidRDefault="00916BBA">
                  <w:r>
                    <w:t xml:space="preserve">Present social media sites to governmental and environmental officials. </w:t>
                  </w:r>
                </w:p>
              </w:txbxContent>
            </v:textbox>
          </v:rect>
        </w:pict>
      </w:r>
    </w:p>
    <w:p w:rsidR="00155326" w:rsidRDefault="00507583" w:rsidP="00692289">
      <w:pPr>
        <w:pStyle w:val="Heading2"/>
      </w:pPr>
      <w:r>
        <w:rPr>
          <w:noProof/>
        </w:rPr>
        <w:pict>
          <v:shape id="_x0000_s1042" type="#_x0000_t32" style="position:absolute;margin-left:130.9pt;margin-top:13.65pt;width:40.2pt;height:0;z-index:251670528" o:connectortype="straight">
            <v:stroke endarrow="block"/>
          </v:shape>
        </w:pict>
      </w:r>
    </w:p>
    <w:p w:rsidR="00155326" w:rsidRDefault="00155326" w:rsidP="00692289">
      <w:pPr>
        <w:pStyle w:val="Heading2"/>
      </w:pPr>
    </w:p>
    <w:p w:rsidR="00155326" w:rsidRDefault="00155326" w:rsidP="00692289">
      <w:pPr>
        <w:pStyle w:val="Heading2"/>
        <w:rPr>
          <w:rFonts w:ascii="Arial" w:hAnsi="Arial" w:cs="Arial"/>
          <w:color w:val="auto"/>
          <w:sz w:val="24"/>
          <w:szCs w:val="24"/>
        </w:rPr>
      </w:pPr>
      <w:r>
        <w:rPr>
          <w:rFonts w:ascii="Arial" w:hAnsi="Arial" w:cs="Arial"/>
          <w:color w:val="auto"/>
          <w:sz w:val="24"/>
          <w:szCs w:val="24"/>
        </w:rPr>
        <w:t>Full Size Model:</w:t>
      </w:r>
    </w:p>
    <w:p w:rsidR="00155326" w:rsidRDefault="00507583" w:rsidP="00155326">
      <w:r>
        <w:rPr>
          <w:noProof/>
        </w:rPr>
        <w:pict>
          <v:rect id="_x0000_s1048" style="position:absolute;margin-left:5in;margin-top:5.25pt;width:137.45pt;height:65.45pt;z-index:251676672">
            <v:textbox>
              <w:txbxContent>
                <w:p w:rsidR="00916BBA" w:rsidRDefault="00916BBA" w:rsidP="001E24E6">
                  <w:r>
                    <w:t>Create full size model to present to government and environmental entities.</w:t>
                  </w:r>
                </w:p>
              </w:txbxContent>
            </v:textbox>
          </v:rect>
        </w:pict>
      </w:r>
      <w:r>
        <w:rPr>
          <w:noProof/>
        </w:rPr>
        <w:pict>
          <v:rect id="_x0000_s1046" style="position:absolute;margin-left:174.85pt;margin-top:5.25pt;width:139.35pt;height:65.45pt;z-index:251674624">
            <v:textbox>
              <w:txbxContent>
                <w:p w:rsidR="00916BBA" w:rsidRDefault="00916BBA" w:rsidP="001E24E6">
                  <w:r>
                    <w:t>Implement prototype in CAD 3-D software to create full size model</w:t>
                  </w:r>
                </w:p>
              </w:txbxContent>
            </v:textbox>
          </v:rect>
        </w:pict>
      </w:r>
      <w:r>
        <w:rPr>
          <w:noProof/>
        </w:rPr>
        <w:pict>
          <v:rect id="_x0000_s1044" style="position:absolute;margin-left:1.85pt;margin-top:5.25pt;width:129.05pt;height:65.45pt;z-index:251672576">
            <v:textbox>
              <w:txbxContent>
                <w:p w:rsidR="00916BBA" w:rsidRDefault="00916BBA" w:rsidP="00155326">
                  <w:r>
                    <w:t>Decide on prototype for presenting ideas that the group wants to implement</w:t>
                  </w:r>
                </w:p>
              </w:txbxContent>
            </v:textbox>
          </v:rect>
        </w:pict>
      </w:r>
    </w:p>
    <w:p w:rsidR="00155326" w:rsidRPr="00155326" w:rsidRDefault="00507583" w:rsidP="00155326">
      <w:r>
        <w:rPr>
          <w:noProof/>
        </w:rPr>
        <w:pict>
          <v:rect id="_x0000_s1049" style="position:absolute;margin-left:1.85pt;margin-top:66.25pt;width:129.05pt;height:65.45pt;z-index:251677696">
            <v:textbox>
              <w:txbxContent>
                <w:p w:rsidR="00916BBA" w:rsidRDefault="00916BBA" w:rsidP="001E24E6">
                  <w:r>
                    <w:t xml:space="preserve">Meet and display model to official to represent our ideas and views. </w:t>
                  </w:r>
                </w:p>
              </w:txbxContent>
            </v:textbox>
          </v:rect>
        </w:pict>
      </w:r>
      <w:r>
        <w:rPr>
          <w:noProof/>
        </w:rPr>
        <w:pict>
          <v:shape id="_x0000_s1047" type="#_x0000_t32" style="position:absolute;margin-left:314.2pt;margin-top:13.45pt;width:40.2pt;height:0;z-index:251675648" o:connectortype="straight">
            <v:stroke endarrow="block"/>
          </v:shape>
        </w:pict>
      </w:r>
      <w:r>
        <w:rPr>
          <w:noProof/>
        </w:rPr>
        <w:pict>
          <v:shape id="_x0000_s1045" type="#_x0000_t32" style="position:absolute;margin-left:130.9pt;margin-top:13.45pt;width:40.2pt;height:0;z-index:251673600" o:connectortype="straight">
            <v:stroke endarrow="block"/>
          </v:shape>
        </w:pict>
      </w:r>
    </w:p>
    <w:p w:rsidR="001E24E6" w:rsidRDefault="001E24E6" w:rsidP="00692289">
      <w:pPr>
        <w:pStyle w:val="Heading2"/>
      </w:pPr>
    </w:p>
    <w:p w:rsidR="001E24E6" w:rsidRDefault="001E24E6" w:rsidP="001E24E6">
      <w:pPr>
        <w:pStyle w:val="Heading2"/>
        <w:rPr>
          <w:rFonts w:ascii="Arial" w:hAnsi="Arial" w:cs="Arial"/>
          <w:color w:val="auto"/>
          <w:sz w:val="24"/>
          <w:szCs w:val="24"/>
        </w:rPr>
      </w:pPr>
      <w:r>
        <w:rPr>
          <w:rFonts w:ascii="Arial" w:hAnsi="Arial" w:cs="Arial"/>
          <w:color w:val="auto"/>
          <w:sz w:val="24"/>
          <w:szCs w:val="24"/>
        </w:rPr>
        <w:t>Full Size Model:</w:t>
      </w:r>
    </w:p>
    <w:p w:rsidR="001E24E6" w:rsidRDefault="00507583" w:rsidP="00692289">
      <w:pPr>
        <w:pStyle w:val="Heading2"/>
      </w:pPr>
      <w:r>
        <w:rPr>
          <w:noProof/>
        </w:rPr>
        <w:pict>
          <v:rect id="_x0000_s1058" style="position:absolute;margin-left:351.45pt;margin-top:8.1pt;width:137.45pt;height:84.15pt;z-index:251682816">
            <v:textbox>
              <w:txbxContent>
                <w:p w:rsidR="00916BBA" w:rsidRDefault="00916BBA" w:rsidP="001E24E6">
                  <w:r>
                    <w:t xml:space="preserve">Present Models and Data to officials along with benefits and usage. </w:t>
                  </w:r>
                </w:p>
              </w:txbxContent>
            </v:textbox>
          </v:rect>
        </w:pict>
      </w:r>
      <w:r>
        <w:rPr>
          <w:noProof/>
        </w:rPr>
        <w:pict>
          <v:rect id="_x0000_s1056" style="position:absolute;margin-left:171.9pt;margin-top:8.1pt;width:139.35pt;height:84.15pt;z-index:251680768">
            <v:textbox>
              <w:txbxContent>
                <w:p w:rsidR="00916BBA" w:rsidRDefault="00916BBA" w:rsidP="001E24E6">
                  <w:r>
                    <w:t>Set up meetings and hearing with officials and Dean at IIT.</w:t>
                  </w:r>
                </w:p>
              </w:txbxContent>
            </v:textbox>
          </v:rect>
        </w:pict>
      </w:r>
      <w:r>
        <w:rPr>
          <w:noProof/>
        </w:rPr>
        <w:pict>
          <v:rect id="_x0000_s1054" style="position:absolute;margin-left:-5.8pt;margin-top:8.1pt;width:129.05pt;height:84.15pt;z-index:251678720">
            <v:textbox>
              <w:txbxContent>
                <w:p w:rsidR="00916BBA" w:rsidRDefault="00916BBA" w:rsidP="001E24E6">
                  <w:r>
                    <w:t>Reach out to government and environmental entities for meetings and resources</w:t>
                  </w:r>
                </w:p>
              </w:txbxContent>
            </v:textbox>
          </v:rect>
        </w:pict>
      </w:r>
    </w:p>
    <w:p w:rsidR="001E24E6" w:rsidRDefault="00507583" w:rsidP="00692289">
      <w:pPr>
        <w:pStyle w:val="Heading2"/>
      </w:pPr>
      <w:r>
        <w:rPr>
          <w:noProof/>
        </w:rPr>
        <w:pict>
          <v:shape id="_x0000_s1057" type="#_x0000_t32" style="position:absolute;margin-left:311.25pt;margin-top:6.75pt;width:40.2pt;height:0;z-index:251681792" o:connectortype="straight">
            <v:stroke endarrow="block"/>
          </v:shape>
        </w:pict>
      </w:r>
      <w:r>
        <w:rPr>
          <w:noProof/>
        </w:rPr>
        <w:pict>
          <v:shape id="_x0000_s1055" type="#_x0000_t32" style="position:absolute;margin-left:123.25pt;margin-top:6.75pt;width:40.2pt;height:0;z-index:251679744" o:connectortype="straight">
            <v:stroke endarrow="block"/>
          </v:shape>
        </w:pict>
      </w:r>
    </w:p>
    <w:p w:rsidR="001E24E6" w:rsidRDefault="001E24E6" w:rsidP="00692289">
      <w:pPr>
        <w:pStyle w:val="Heading2"/>
      </w:pPr>
    </w:p>
    <w:p w:rsidR="001E24E6" w:rsidRDefault="001E24E6" w:rsidP="00692289">
      <w:pPr>
        <w:pStyle w:val="Heading2"/>
      </w:pPr>
    </w:p>
    <w:p w:rsidR="001E24E6" w:rsidRDefault="00507583" w:rsidP="00692289">
      <w:pPr>
        <w:pStyle w:val="Heading2"/>
      </w:pPr>
      <w:r>
        <w:rPr>
          <w:noProof/>
        </w:rPr>
        <w:pict>
          <v:rect id="_x0000_s1061" style="position:absolute;margin-left:171.9pt;margin-top:.85pt;width:139.35pt;height:84.15pt;z-index:251685888">
            <v:textbox>
              <w:txbxContent>
                <w:p w:rsidR="00916BBA" w:rsidRDefault="00916BBA" w:rsidP="001E24E6">
                  <w:r>
                    <w:t xml:space="preserve">Make a breach in having officials support our ideas and put an effort in trying to achieve a change in plumbing code. </w:t>
                  </w:r>
                </w:p>
              </w:txbxContent>
            </v:textbox>
          </v:rect>
        </w:pict>
      </w:r>
      <w:r>
        <w:rPr>
          <w:noProof/>
        </w:rPr>
        <w:pict>
          <v:rect id="_x0000_s1059" style="position:absolute;margin-left:-5.8pt;margin-top:.85pt;width:129.05pt;height:84.15pt;z-index:251683840">
            <v:textbox style="mso-next-textbox:#_x0000_s1059">
              <w:txbxContent>
                <w:p w:rsidR="00916BBA" w:rsidRDefault="00916BBA" w:rsidP="001E24E6">
                  <w:r>
                    <w:t xml:space="preserve">Make clear that we need plumbing code modified in order to conserve water. </w:t>
                  </w:r>
                </w:p>
              </w:txbxContent>
            </v:textbox>
          </v:rect>
        </w:pict>
      </w:r>
    </w:p>
    <w:p w:rsidR="001E24E6" w:rsidRDefault="00507583" w:rsidP="00692289">
      <w:pPr>
        <w:pStyle w:val="Heading2"/>
      </w:pPr>
      <w:r>
        <w:rPr>
          <w:noProof/>
        </w:rPr>
        <w:pict>
          <v:shape id="_x0000_s1060" type="#_x0000_t32" style="position:absolute;margin-left:123.25pt;margin-top:10.7pt;width:40.2pt;height:0;z-index:251684864" o:connectortype="straight">
            <v:stroke endarrow="block"/>
          </v:shape>
        </w:pict>
      </w:r>
    </w:p>
    <w:p w:rsidR="001E24E6" w:rsidRDefault="001E24E6" w:rsidP="00692289">
      <w:pPr>
        <w:pStyle w:val="Heading2"/>
      </w:pPr>
    </w:p>
    <w:p w:rsidR="00692289" w:rsidRDefault="00692289" w:rsidP="00692289">
      <w:pPr>
        <w:pStyle w:val="Heading2"/>
      </w:pPr>
      <w:r>
        <w:t>Team Structure</w:t>
      </w:r>
      <w:bookmarkEnd w:id="15"/>
    </w:p>
    <w:p w:rsidR="00C3684A" w:rsidRDefault="00851A3C" w:rsidP="00851A3C">
      <w:pPr>
        <w:ind w:firstLine="720"/>
        <w:rPr>
          <w:rFonts w:ascii="Arial" w:hAnsi="Arial" w:cs="Arial"/>
          <w:sz w:val="24"/>
          <w:szCs w:val="24"/>
        </w:rPr>
      </w:pPr>
      <w:r>
        <w:rPr>
          <w:rFonts w:ascii="Arial" w:hAnsi="Arial" w:cs="Arial"/>
          <w:sz w:val="24"/>
          <w:szCs w:val="24"/>
        </w:rPr>
        <w:t>Since we are working on multiple projects at a time, our team decided to</w:t>
      </w:r>
      <w:r w:rsidR="00AA7D5C">
        <w:rPr>
          <w:rFonts w:ascii="Arial" w:hAnsi="Arial" w:cs="Arial"/>
          <w:sz w:val="24"/>
          <w:szCs w:val="24"/>
        </w:rPr>
        <w:t xml:space="preserve"> split into three different teams. </w:t>
      </w:r>
      <w:r w:rsidR="00C3684A">
        <w:rPr>
          <w:rFonts w:ascii="Arial" w:hAnsi="Arial" w:cs="Arial"/>
          <w:sz w:val="24"/>
          <w:szCs w:val="24"/>
        </w:rPr>
        <w:t>The teams consist of the following:</w:t>
      </w:r>
    </w:p>
    <w:p w:rsidR="00C3684A" w:rsidRPr="00C3684A" w:rsidRDefault="00C3684A" w:rsidP="00C3684A">
      <w:pPr>
        <w:pStyle w:val="ListParagraph"/>
        <w:numPr>
          <w:ilvl w:val="0"/>
          <w:numId w:val="19"/>
        </w:numPr>
      </w:pPr>
      <w:r w:rsidRPr="00C3684A">
        <w:rPr>
          <w:rFonts w:ascii="Arial" w:hAnsi="Arial" w:cs="Arial"/>
          <w:sz w:val="24"/>
          <w:szCs w:val="24"/>
        </w:rPr>
        <w:t>Social Media Team</w:t>
      </w:r>
      <w:r>
        <w:rPr>
          <w:rFonts w:ascii="Arial" w:hAnsi="Arial" w:cs="Arial"/>
          <w:sz w:val="24"/>
          <w:szCs w:val="24"/>
        </w:rPr>
        <w:t xml:space="preserve"> </w:t>
      </w:r>
    </w:p>
    <w:p w:rsidR="00C3684A" w:rsidRPr="00FF663C" w:rsidRDefault="00FF663C" w:rsidP="00C3684A">
      <w:pPr>
        <w:pStyle w:val="ListParagraph"/>
        <w:numPr>
          <w:ilvl w:val="1"/>
          <w:numId w:val="19"/>
        </w:numPr>
      </w:pPr>
      <w:r>
        <w:rPr>
          <w:rFonts w:ascii="Arial" w:hAnsi="Arial" w:cs="Arial"/>
          <w:sz w:val="24"/>
          <w:szCs w:val="24"/>
        </w:rPr>
        <w:t xml:space="preserve">Joshua </w:t>
      </w:r>
      <w:proofErr w:type="spellStart"/>
      <w:r>
        <w:rPr>
          <w:rFonts w:ascii="Arial" w:hAnsi="Arial" w:cs="Arial"/>
          <w:sz w:val="24"/>
          <w:szCs w:val="24"/>
        </w:rPr>
        <w:t>Kenward</w:t>
      </w:r>
      <w:proofErr w:type="spellEnd"/>
      <w:r>
        <w:rPr>
          <w:rFonts w:ascii="Arial" w:hAnsi="Arial" w:cs="Arial"/>
          <w:sz w:val="24"/>
          <w:szCs w:val="24"/>
        </w:rPr>
        <w:t xml:space="preserve"> – Team Lead </w:t>
      </w:r>
    </w:p>
    <w:p w:rsidR="00FF663C" w:rsidRPr="00FF663C" w:rsidRDefault="00FF663C" w:rsidP="00C3684A">
      <w:pPr>
        <w:pStyle w:val="ListParagraph"/>
        <w:numPr>
          <w:ilvl w:val="1"/>
          <w:numId w:val="19"/>
        </w:numPr>
      </w:pPr>
      <w:proofErr w:type="spellStart"/>
      <w:r>
        <w:rPr>
          <w:rFonts w:ascii="Arial" w:hAnsi="Arial" w:cs="Arial"/>
          <w:sz w:val="24"/>
          <w:szCs w:val="24"/>
        </w:rPr>
        <w:t>Mansi</w:t>
      </w:r>
      <w:proofErr w:type="spellEnd"/>
      <w:r>
        <w:rPr>
          <w:rFonts w:ascii="Arial" w:hAnsi="Arial" w:cs="Arial"/>
          <w:sz w:val="24"/>
          <w:szCs w:val="24"/>
        </w:rPr>
        <w:t xml:space="preserve"> Patel</w:t>
      </w:r>
    </w:p>
    <w:p w:rsidR="00FF663C" w:rsidRPr="00FF663C" w:rsidRDefault="00FF663C" w:rsidP="00C3684A">
      <w:pPr>
        <w:pStyle w:val="ListParagraph"/>
        <w:numPr>
          <w:ilvl w:val="1"/>
          <w:numId w:val="19"/>
        </w:numPr>
      </w:pPr>
      <w:r>
        <w:rPr>
          <w:rFonts w:ascii="Arial" w:hAnsi="Arial" w:cs="Arial"/>
          <w:sz w:val="24"/>
          <w:szCs w:val="24"/>
        </w:rPr>
        <w:t>Rene Tapia</w:t>
      </w:r>
    </w:p>
    <w:p w:rsidR="00FF663C" w:rsidRPr="00FF663C" w:rsidRDefault="00FF663C" w:rsidP="00C3684A">
      <w:pPr>
        <w:pStyle w:val="ListParagraph"/>
        <w:numPr>
          <w:ilvl w:val="1"/>
          <w:numId w:val="19"/>
        </w:numPr>
      </w:pPr>
      <w:proofErr w:type="spellStart"/>
      <w:r>
        <w:rPr>
          <w:rFonts w:ascii="Arial" w:hAnsi="Arial" w:cs="Arial"/>
          <w:sz w:val="24"/>
          <w:szCs w:val="24"/>
        </w:rPr>
        <w:t>Raksha</w:t>
      </w:r>
      <w:proofErr w:type="spellEnd"/>
      <w:r>
        <w:rPr>
          <w:rFonts w:ascii="Arial" w:hAnsi="Arial" w:cs="Arial"/>
          <w:sz w:val="24"/>
          <w:szCs w:val="24"/>
        </w:rPr>
        <w:t xml:space="preserve"> </w:t>
      </w:r>
      <w:proofErr w:type="spellStart"/>
      <w:r>
        <w:rPr>
          <w:rFonts w:ascii="Arial" w:hAnsi="Arial" w:cs="Arial"/>
          <w:sz w:val="24"/>
          <w:szCs w:val="24"/>
        </w:rPr>
        <w:t>Rajagopalan</w:t>
      </w:r>
      <w:proofErr w:type="spellEnd"/>
    </w:p>
    <w:p w:rsidR="00FF663C" w:rsidRPr="00FF663C" w:rsidRDefault="00FF663C" w:rsidP="00C3684A">
      <w:pPr>
        <w:pStyle w:val="ListParagraph"/>
        <w:numPr>
          <w:ilvl w:val="1"/>
          <w:numId w:val="19"/>
        </w:numPr>
      </w:pPr>
      <w:r>
        <w:rPr>
          <w:rFonts w:ascii="Arial" w:hAnsi="Arial" w:cs="Arial"/>
          <w:sz w:val="24"/>
          <w:szCs w:val="24"/>
        </w:rPr>
        <w:t>Cheng Li</w:t>
      </w:r>
    </w:p>
    <w:p w:rsidR="00FF663C" w:rsidRPr="00C3684A" w:rsidRDefault="00FF663C" w:rsidP="00FF663C">
      <w:pPr>
        <w:pStyle w:val="ListParagraph"/>
        <w:ind w:left="2160"/>
      </w:pPr>
    </w:p>
    <w:p w:rsidR="00C3684A" w:rsidRPr="00FF663C" w:rsidRDefault="00C3684A" w:rsidP="00C3684A">
      <w:pPr>
        <w:pStyle w:val="ListParagraph"/>
        <w:numPr>
          <w:ilvl w:val="0"/>
          <w:numId w:val="19"/>
        </w:numPr>
      </w:pPr>
      <w:r w:rsidRPr="00C3684A">
        <w:rPr>
          <w:rFonts w:ascii="Arial" w:hAnsi="Arial" w:cs="Arial"/>
          <w:sz w:val="24"/>
          <w:szCs w:val="24"/>
        </w:rPr>
        <w:t>Marketing Team</w:t>
      </w:r>
    </w:p>
    <w:p w:rsidR="00FF663C" w:rsidRPr="00FF663C" w:rsidRDefault="00FF663C" w:rsidP="00FF663C">
      <w:pPr>
        <w:pStyle w:val="ListParagraph"/>
        <w:numPr>
          <w:ilvl w:val="1"/>
          <w:numId w:val="19"/>
        </w:numPr>
      </w:pPr>
      <w:proofErr w:type="spellStart"/>
      <w:r>
        <w:rPr>
          <w:rFonts w:ascii="Arial" w:hAnsi="Arial" w:cs="Arial"/>
          <w:sz w:val="24"/>
          <w:szCs w:val="24"/>
        </w:rPr>
        <w:t>Raksha</w:t>
      </w:r>
      <w:proofErr w:type="spellEnd"/>
      <w:r>
        <w:rPr>
          <w:rFonts w:ascii="Arial" w:hAnsi="Arial" w:cs="Arial"/>
          <w:sz w:val="24"/>
          <w:szCs w:val="24"/>
        </w:rPr>
        <w:t xml:space="preserve"> </w:t>
      </w:r>
      <w:proofErr w:type="spellStart"/>
      <w:r>
        <w:rPr>
          <w:rFonts w:ascii="Arial" w:hAnsi="Arial" w:cs="Arial"/>
          <w:sz w:val="24"/>
          <w:szCs w:val="24"/>
        </w:rPr>
        <w:t>Rajagopalan</w:t>
      </w:r>
      <w:proofErr w:type="spellEnd"/>
      <w:r>
        <w:rPr>
          <w:rFonts w:ascii="Arial" w:hAnsi="Arial" w:cs="Arial"/>
          <w:sz w:val="24"/>
          <w:szCs w:val="24"/>
        </w:rPr>
        <w:t xml:space="preserve">  - Team Lead</w:t>
      </w:r>
    </w:p>
    <w:p w:rsidR="00FF663C" w:rsidRPr="00FF663C" w:rsidRDefault="00FF663C" w:rsidP="00FF663C">
      <w:pPr>
        <w:pStyle w:val="ListParagraph"/>
        <w:numPr>
          <w:ilvl w:val="1"/>
          <w:numId w:val="19"/>
        </w:numPr>
      </w:pPr>
      <w:r>
        <w:rPr>
          <w:rFonts w:ascii="Arial" w:hAnsi="Arial" w:cs="Arial"/>
          <w:sz w:val="24"/>
          <w:szCs w:val="24"/>
        </w:rPr>
        <w:t>Cheng Li</w:t>
      </w:r>
    </w:p>
    <w:p w:rsidR="00FF663C" w:rsidRPr="00FF663C" w:rsidRDefault="00FF663C" w:rsidP="00FF663C">
      <w:pPr>
        <w:pStyle w:val="ListParagraph"/>
        <w:numPr>
          <w:ilvl w:val="1"/>
          <w:numId w:val="19"/>
        </w:numPr>
      </w:pPr>
      <w:proofErr w:type="spellStart"/>
      <w:r>
        <w:rPr>
          <w:rFonts w:ascii="Arial" w:hAnsi="Arial" w:cs="Arial"/>
          <w:sz w:val="24"/>
          <w:szCs w:val="24"/>
        </w:rPr>
        <w:t>Mansi</w:t>
      </w:r>
      <w:proofErr w:type="spellEnd"/>
      <w:r>
        <w:rPr>
          <w:rFonts w:ascii="Arial" w:hAnsi="Arial" w:cs="Arial"/>
          <w:sz w:val="24"/>
          <w:szCs w:val="24"/>
        </w:rPr>
        <w:t xml:space="preserve"> Patel</w:t>
      </w:r>
    </w:p>
    <w:p w:rsidR="00FF663C" w:rsidRPr="00FF663C" w:rsidRDefault="00FF663C" w:rsidP="00FF663C">
      <w:pPr>
        <w:pStyle w:val="ListParagraph"/>
        <w:numPr>
          <w:ilvl w:val="1"/>
          <w:numId w:val="19"/>
        </w:numPr>
      </w:pPr>
      <w:r>
        <w:rPr>
          <w:rFonts w:ascii="Arial" w:hAnsi="Arial" w:cs="Arial"/>
          <w:sz w:val="24"/>
          <w:szCs w:val="24"/>
        </w:rPr>
        <w:t xml:space="preserve">Esther </w:t>
      </w:r>
      <w:proofErr w:type="spellStart"/>
      <w:r>
        <w:rPr>
          <w:rFonts w:ascii="Arial" w:hAnsi="Arial" w:cs="Arial"/>
          <w:sz w:val="24"/>
          <w:szCs w:val="24"/>
        </w:rPr>
        <w:t>Romo</w:t>
      </w:r>
      <w:proofErr w:type="spellEnd"/>
    </w:p>
    <w:p w:rsidR="00FF663C" w:rsidRPr="00FF663C" w:rsidRDefault="00FF663C" w:rsidP="00FF663C">
      <w:pPr>
        <w:pStyle w:val="ListParagraph"/>
        <w:numPr>
          <w:ilvl w:val="1"/>
          <w:numId w:val="19"/>
        </w:numPr>
      </w:pPr>
      <w:proofErr w:type="spellStart"/>
      <w:r>
        <w:rPr>
          <w:rFonts w:ascii="Arial" w:hAnsi="Arial" w:cs="Arial"/>
          <w:sz w:val="24"/>
          <w:szCs w:val="24"/>
        </w:rPr>
        <w:t>Narayan</w:t>
      </w:r>
      <w:proofErr w:type="spellEnd"/>
      <w:r>
        <w:rPr>
          <w:rFonts w:ascii="Arial" w:hAnsi="Arial" w:cs="Arial"/>
          <w:sz w:val="24"/>
          <w:szCs w:val="24"/>
        </w:rPr>
        <w:t xml:space="preserve"> </w:t>
      </w:r>
      <w:proofErr w:type="spellStart"/>
      <w:r>
        <w:rPr>
          <w:rFonts w:ascii="Arial" w:hAnsi="Arial" w:cs="Arial"/>
          <w:sz w:val="24"/>
          <w:szCs w:val="24"/>
        </w:rPr>
        <w:t>Natarajan</w:t>
      </w:r>
      <w:proofErr w:type="spellEnd"/>
    </w:p>
    <w:p w:rsidR="00FF663C" w:rsidRPr="00FF663C" w:rsidRDefault="00FF663C" w:rsidP="00FF663C">
      <w:pPr>
        <w:pStyle w:val="ListParagraph"/>
        <w:numPr>
          <w:ilvl w:val="1"/>
          <w:numId w:val="19"/>
        </w:numPr>
      </w:pPr>
      <w:r>
        <w:rPr>
          <w:rFonts w:ascii="Arial" w:hAnsi="Arial" w:cs="Arial"/>
          <w:sz w:val="24"/>
          <w:szCs w:val="24"/>
        </w:rPr>
        <w:t>Rene Tapia</w:t>
      </w:r>
    </w:p>
    <w:p w:rsidR="00FF663C" w:rsidRPr="00C3684A" w:rsidRDefault="00FF663C" w:rsidP="00FF663C">
      <w:pPr>
        <w:pStyle w:val="ListParagraph"/>
        <w:ind w:left="2160"/>
      </w:pPr>
    </w:p>
    <w:p w:rsidR="00851A3C" w:rsidRPr="00FF663C" w:rsidRDefault="00C3684A" w:rsidP="00C3684A">
      <w:pPr>
        <w:pStyle w:val="ListParagraph"/>
        <w:numPr>
          <w:ilvl w:val="0"/>
          <w:numId w:val="19"/>
        </w:numPr>
      </w:pPr>
      <w:r w:rsidRPr="00C3684A">
        <w:rPr>
          <w:rFonts w:ascii="Arial" w:hAnsi="Arial" w:cs="Arial"/>
          <w:sz w:val="24"/>
          <w:szCs w:val="24"/>
        </w:rPr>
        <w:t xml:space="preserve">Prototype Team. </w:t>
      </w:r>
    </w:p>
    <w:p w:rsidR="00FF663C" w:rsidRPr="00FF663C" w:rsidRDefault="00FF663C" w:rsidP="00FF663C">
      <w:pPr>
        <w:pStyle w:val="ListParagraph"/>
        <w:numPr>
          <w:ilvl w:val="1"/>
          <w:numId w:val="19"/>
        </w:numPr>
      </w:pPr>
      <w:proofErr w:type="spellStart"/>
      <w:r>
        <w:rPr>
          <w:rFonts w:ascii="Arial" w:hAnsi="Arial" w:cs="Arial"/>
          <w:sz w:val="24"/>
          <w:szCs w:val="24"/>
        </w:rPr>
        <w:t>Narayan</w:t>
      </w:r>
      <w:proofErr w:type="spellEnd"/>
      <w:r>
        <w:rPr>
          <w:rFonts w:ascii="Arial" w:hAnsi="Arial" w:cs="Arial"/>
          <w:sz w:val="24"/>
          <w:szCs w:val="24"/>
        </w:rPr>
        <w:t xml:space="preserve"> </w:t>
      </w:r>
      <w:proofErr w:type="spellStart"/>
      <w:r>
        <w:rPr>
          <w:rFonts w:ascii="Arial" w:hAnsi="Arial" w:cs="Arial"/>
          <w:sz w:val="24"/>
          <w:szCs w:val="24"/>
        </w:rPr>
        <w:t>Natarajan</w:t>
      </w:r>
      <w:proofErr w:type="spellEnd"/>
      <w:r>
        <w:rPr>
          <w:rFonts w:ascii="Arial" w:hAnsi="Arial" w:cs="Arial"/>
          <w:sz w:val="24"/>
          <w:szCs w:val="24"/>
        </w:rPr>
        <w:t xml:space="preserve"> – Team Lead</w:t>
      </w:r>
    </w:p>
    <w:p w:rsidR="00FF663C" w:rsidRPr="00FF663C" w:rsidRDefault="00FF663C" w:rsidP="00FF663C">
      <w:pPr>
        <w:pStyle w:val="ListParagraph"/>
        <w:numPr>
          <w:ilvl w:val="1"/>
          <w:numId w:val="19"/>
        </w:numPr>
      </w:pPr>
      <w:r>
        <w:rPr>
          <w:rFonts w:ascii="Arial" w:hAnsi="Arial" w:cs="Arial"/>
          <w:sz w:val="24"/>
          <w:szCs w:val="24"/>
        </w:rPr>
        <w:t>Anthony Ruth</w:t>
      </w:r>
    </w:p>
    <w:p w:rsidR="00FF663C" w:rsidRPr="00FF663C" w:rsidRDefault="00FF663C" w:rsidP="00FF663C">
      <w:pPr>
        <w:pStyle w:val="ListParagraph"/>
        <w:numPr>
          <w:ilvl w:val="1"/>
          <w:numId w:val="19"/>
        </w:numPr>
      </w:pPr>
      <w:r>
        <w:rPr>
          <w:rFonts w:ascii="Arial" w:hAnsi="Arial" w:cs="Arial"/>
          <w:sz w:val="24"/>
          <w:szCs w:val="24"/>
        </w:rPr>
        <w:t xml:space="preserve">Joshua </w:t>
      </w:r>
      <w:proofErr w:type="spellStart"/>
      <w:r>
        <w:rPr>
          <w:rFonts w:ascii="Arial" w:hAnsi="Arial" w:cs="Arial"/>
          <w:sz w:val="24"/>
          <w:szCs w:val="24"/>
        </w:rPr>
        <w:t>Kenward</w:t>
      </w:r>
      <w:proofErr w:type="spellEnd"/>
    </w:p>
    <w:p w:rsidR="00FF663C" w:rsidRPr="00851A3C" w:rsidRDefault="00FF663C" w:rsidP="00FF663C">
      <w:pPr>
        <w:pStyle w:val="ListParagraph"/>
        <w:numPr>
          <w:ilvl w:val="1"/>
          <w:numId w:val="19"/>
        </w:numPr>
      </w:pPr>
      <w:r>
        <w:rPr>
          <w:rFonts w:ascii="Arial" w:hAnsi="Arial" w:cs="Arial"/>
          <w:sz w:val="24"/>
          <w:szCs w:val="24"/>
        </w:rPr>
        <w:t xml:space="preserve">Esther </w:t>
      </w:r>
      <w:proofErr w:type="spellStart"/>
      <w:r>
        <w:rPr>
          <w:rFonts w:ascii="Arial" w:hAnsi="Arial" w:cs="Arial"/>
          <w:sz w:val="24"/>
          <w:szCs w:val="24"/>
        </w:rPr>
        <w:t>Romo</w:t>
      </w:r>
      <w:proofErr w:type="spellEnd"/>
    </w:p>
    <w:p w:rsidR="00851A3C" w:rsidRPr="00851A3C" w:rsidRDefault="00851A3C" w:rsidP="00851A3C"/>
    <w:p w:rsidR="00FF663C" w:rsidRDefault="00FF663C" w:rsidP="00692289">
      <w:pPr>
        <w:pStyle w:val="Heading2"/>
      </w:pPr>
      <w:bookmarkStart w:id="16" w:name="_Toc296033953"/>
    </w:p>
    <w:p w:rsidR="00692289" w:rsidRDefault="00692289" w:rsidP="00692289">
      <w:pPr>
        <w:pStyle w:val="Heading2"/>
      </w:pPr>
      <w:r>
        <w:t xml:space="preserve">Gantt </w:t>
      </w:r>
      <w:proofErr w:type="gramStart"/>
      <w:r>
        <w:t>Chart</w:t>
      </w:r>
      <w:bookmarkEnd w:id="16"/>
      <w:proofErr w:type="gramEnd"/>
    </w:p>
    <w:p w:rsidR="00FF663C" w:rsidRDefault="00FF663C" w:rsidP="00FF663C"/>
    <w:p w:rsidR="00FF663C" w:rsidRPr="00FF663C" w:rsidRDefault="0096114B" w:rsidP="00FF663C">
      <w:r>
        <w:rPr>
          <w:noProof/>
        </w:rPr>
        <w:drawing>
          <wp:inline distT="0" distB="0" distL="0" distR="0">
            <wp:extent cx="6716732" cy="4655127"/>
            <wp:effectExtent l="19050" t="0" r="791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6719749" cy="4657218"/>
                    </a:xfrm>
                    <a:prstGeom prst="rect">
                      <a:avLst/>
                    </a:prstGeom>
                    <a:noFill/>
                    <a:ln w="9525">
                      <a:noFill/>
                      <a:miter lim="800000"/>
                      <a:headEnd/>
                      <a:tailEnd/>
                    </a:ln>
                  </pic:spPr>
                </pic:pic>
              </a:graphicData>
            </a:graphic>
          </wp:inline>
        </w:drawing>
      </w:r>
    </w:p>
    <w:p w:rsidR="00692289" w:rsidRPr="00692289" w:rsidRDefault="00692289" w:rsidP="00692289"/>
    <w:p w:rsidR="00390300" w:rsidRDefault="00390300" w:rsidP="00390300"/>
    <w:p w:rsidR="00390300" w:rsidRDefault="00390300" w:rsidP="00390300"/>
    <w:p w:rsidR="00390300" w:rsidRDefault="00390300" w:rsidP="00390300"/>
    <w:p w:rsidR="009642CC" w:rsidRDefault="009642CC" w:rsidP="00390300"/>
    <w:p w:rsidR="009642CC" w:rsidRDefault="009642CC" w:rsidP="00390300"/>
    <w:p w:rsidR="009642CC" w:rsidRDefault="009642CC" w:rsidP="00390300"/>
    <w:p w:rsidR="009642CC" w:rsidRDefault="009642CC" w:rsidP="00390300"/>
    <w:p w:rsidR="009642CC" w:rsidRDefault="009642CC" w:rsidP="00390300"/>
    <w:p w:rsidR="009642CC" w:rsidRDefault="009642CC" w:rsidP="00390300"/>
    <w:p w:rsidR="009642CC" w:rsidRPr="007A1127" w:rsidRDefault="009642CC" w:rsidP="007A1127">
      <w:pPr>
        <w:pStyle w:val="Heading2"/>
        <w:numPr>
          <w:ilvl w:val="0"/>
          <w:numId w:val="18"/>
        </w:numPr>
        <w:rPr>
          <w:sz w:val="32"/>
        </w:rPr>
      </w:pPr>
      <w:bookmarkStart w:id="17" w:name="_Toc296033954"/>
      <w:r w:rsidRPr="007A1127">
        <w:rPr>
          <w:sz w:val="32"/>
        </w:rPr>
        <w:t>Expected Results</w:t>
      </w:r>
      <w:bookmarkEnd w:id="17"/>
    </w:p>
    <w:p w:rsidR="009642CC" w:rsidRPr="009642CC" w:rsidRDefault="009642CC" w:rsidP="009642CC">
      <w:pPr>
        <w:spacing w:after="0" w:line="360" w:lineRule="auto"/>
        <w:jc w:val="both"/>
        <w:rPr>
          <w:rFonts w:ascii="Times New Roman" w:eastAsia="Times New Roman" w:hAnsi="Times New Roman" w:cs="Times New Roman"/>
          <w:color w:val="000000"/>
          <w:sz w:val="24"/>
          <w:szCs w:val="24"/>
        </w:rPr>
      </w:pPr>
      <w:r w:rsidRPr="009642CC">
        <w:rPr>
          <w:rFonts w:ascii="Times New Roman" w:eastAsia="Times New Roman" w:hAnsi="Times New Roman" w:cs="Times New Roman"/>
          <w:color w:val="000000"/>
          <w:sz w:val="27"/>
          <w:szCs w:val="27"/>
        </w:rPr>
        <w:br/>
      </w:r>
      <w:r w:rsidRPr="009642CC">
        <w:rPr>
          <w:rFonts w:ascii="Arial" w:eastAsia="Times New Roman" w:hAnsi="Arial" w:cs="Arial"/>
          <w:color w:val="000000"/>
          <w:sz w:val="24"/>
          <w:szCs w:val="24"/>
        </w:rPr>
        <w:t xml:space="preserve">One of our main goals is to spread the word, let more people know about the facts of condensate from HVAC units, as well as being informed of several ways to utilize this knowledge and use it in different ways. Thus, we expect to accomplish the following: </w:t>
      </w:r>
    </w:p>
    <w:p w:rsidR="009642CC" w:rsidRPr="009642CC" w:rsidRDefault="009642CC" w:rsidP="009642CC">
      <w:pPr>
        <w:numPr>
          <w:ilvl w:val="0"/>
          <w:numId w:val="7"/>
        </w:numPr>
        <w:spacing w:before="100" w:beforeAutospacing="1" w:after="100" w:afterAutospacing="1" w:line="360" w:lineRule="auto"/>
        <w:jc w:val="both"/>
        <w:textAlignment w:val="baseline"/>
        <w:rPr>
          <w:rFonts w:ascii="Arial" w:eastAsia="Times New Roman" w:hAnsi="Arial" w:cs="Arial"/>
          <w:color w:val="000000"/>
          <w:sz w:val="24"/>
          <w:szCs w:val="24"/>
        </w:rPr>
      </w:pPr>
      <w:r w:rsidRPr="009642CC">
        <w:rPr>
          <w:rFonts w:ascii="Arial" w:eastAsia="Times New Roman" w:hAnsi="Arial" w:cs="Arial"/>
          <w:color w:val="000000"/>
          <w:sz w:val="24"/>
          <w:szCs w:val="24"/>
        </w:rPr>
        <w:t xml:space="preserve">Set up several social networking accounts to allow the general public to follow the progress and updates of this project. Specifically, </w:t>
      </w:r>
      <w:proofErr w:type="gramStart"/>
      <w:r w:rsidRPr="009642CC">
        <w:rPr>
          <w:rFonts w:ascii="Arial" w:eastAsia="Times New Roman" w:hAnsi="Arial" w:cs="Arial"/>
          <w:color w:val="000000"/>
          <w:sz w:val="24"/>
          <w:szCs w:val="24"/>
        </w:rPr>
        <w:t>a Twitter account will</w:t>
      </w:r>
      <w:proofErr w:type="gramEnd"/>
      <w:r w:rsidRPr="009642CC">
        <w:rPr>
          <w:rFonts w:ascii="Arial" w:eastAsia="Times New Roman" w:hAnsi="Arial" w:cs="Arial"/>
          <w:color w:val="000000"/>
          <w:sz w:val="24"/>
          <w:szCs w:val="24"/>
        </w:rPr>
        <w:t xml:space="preserve"> the running, with a brief description of our goals, and updates will be made public with every step of progress we make. A </w:t>
      </w:r>
      <w:proofErr w:type="spellStart"/>
      <w:r w:rsidRPr="009642CC">
        <w:rPr>
          <w:rFonts w:ascii="Arial" w:eastAsia="Times New Roman" w:hAnsi="Arial" w:cs="Arial"/>
          <w:color w:val="000000"/>
          <w:sz w:val="24"/>
          <w:szCs w:val="24"/>
        </w:rPr>
        <w:t>Facebook</w:t>
      </w:r>
      <w:proofErr w:type="spellEnd"/>
      <w:r w:rsidRPr="009642CC">
        <w:rPr>
          <w:rFonts w:ascii="Arial" w:eastAsia="Times New Roman" w:hAnsi="Arial" w:cs="Arial"/>
          <w:color w:val="000000"/>
          <w:sz w:val="24"/>
          <w:szCs w:val="24"/>
        </w:rPr>
        <w:t xml:space="preserve"> page will also be made to have more information readily available to whoever is interested, and feedback from the public can also be received through the same website.</w:t>
      </w:r>
    </w:p>
    <w:p w:rsidR="009642CC" w:rsidRPr="009642CC" w:rsidRDefault="009642CC" w:rsidP="009642CC">
      <w:pPr>
        <w:numPr>
          <w:ilvl w:val="0"/>
          <w:numId w:val="7"/>
        </w:numPr>
        <w:spacing w:before="100" w:beforeAutospacing="1" w:after="100" w:afterAutospacing="1" w:line="360" w:lineRule="auto"/>
        <w:jc w:val="both"/>
        <w:textAlignment w:val="baseline"/>
        <w:rPr>
          <w:rFonts w:ascii="Arial" w:eastAsia="Times New Roman" w:hAnsi="Arial" w:cs="Arial"/>
          <w:color w:val="000000"/>
          <w:sz w:val="24"/>
          <w:szCs w:val="24"/>
        </w:rPr>
      </w:pPr>
      <w:r w:rsidRPr="009642CC">
        <w:rPr>
          <w:rFonts w:ascii="Arial" w:eastAsia="Times New Roman" w:hAnsi="Arial" w:cs="Arial"/>
          <w:color w:val="000000"/>
          <w:sz w:val="24"/>
          <w:szCs w:val="24"/>
        </w:rPr>
        <w:t xml:space="preserve">A scaled 3D model of a commercial building and a HVAC condensate harvesting and re-use system will be produced. This model will be able to demonstrate how the condensate produced through a standard HVAC air-conditioning system can be used within and around the building. </w:t>
      </w:r>
    </w:p>
    <w:p w:rsidR="009642CC" w:rsidRPr="009642CC" w:rsidRDefault="009642CC" w:rsidP="009642CC">
      <w:pPr>
        <w:numPr>
          <w:ilvl w:val="0"/>
          <w:numId w:val="7"/>
        </w:numPr>
        <w:spacing w:before="100" w:beforeAutospacing="1" w:after="100" w:afterAutospacing="1" w:line="360" w:lineRule="auto"/>
        <w:jc w:val="both"/>
        <w:textAlignment w:val="baseline"/>
        <w:rPr>
          <w:rFonts w:ascii="Arial" w:eastAsia="Times New Roman" w:hAnsi="Arial" w:cs="Arial"/>
          <w:color w:val="000000"/>
          <w:sz w:val="24"/>
          <w:szCs w:val="24"/>
        </w:rPr>
      </w:pPr>
      <w:r w:rsidRPr="009642CC">
        <w:rPr>
          <w:rFonts w:ascii="Arial" w:eastAsia="Times New Roman" w:hAnsi="Arial" w:cs="Arial"/>
          <w:color w:val="000000"/>
          <w:sz w:val="24"/>
          <w:szCs w:val="24"/>
        </w:rPr>
        <w:t>Contact will be made with local organizations possibly interested in this project, and our ideas and accomplishments will be presented in front of related functions of the city of Chicago, as to persuade for further involvement of the city, and a possible change in the Chicago plumbing code.</w:t>
      </w:r>
    </w:p>
    <w:p w:rsidR="009642CC" w:rsidRPr="009642CC" w:rsidRDefault="009642CC" w:rsidP="009642CC">
      <w:pPr>
        <w:spacing w:after="0" w:line="360" w:lineRule="auto"/>
        <w:jc w:val="both"/>
        <w:rPr>
          <w:rFonts w:ascii="Times New Roman" w:eastAsia="Times New Roman" w:hAnsi="Times New Roman" w:cs="Times New Roman"/>
          <w:color w:val="000000"/>
          <w:sz w:val="24"/>
          <w:szCs w:val="24"/>
        </w:rPr>
      </w:pPr>
      <w:r w:rsidRPr="009642CC">
        <w:rPr>
          <w:rFonts w:ascii="Arial" w:eastAsia="Times New Roman" w:hAnsi="Arial" w:cs="Arial"/>
          <w:color w:val="000000"/>
          <w:sz w:val="24"/>
          <w:szCs w:val="24"/>
        </w:rPr>
        <w:t>Another goal is to have a physical system running, demonstrating the practicality of the project in real life. We expect to achieve the following:</w:t>
      </w:r>
    </w:p>
    <w:p w:rsidR="009642CC" w:rsidRPr="009642CC" w:rsidRDefault="009642CC" w:rsidP="009642CC">
      <w:pPr>
        <w:numPr>
          <w:ilvl w:val="0"/>
          <w:numId w:val="8"/>
        </w:numPr>
        <w:spacing w:before="100" w:beforeAutospacing="1" w:after="100" w:afterAutospacing="1" w:line="360" w:lineRule="auto"/>
        <w:jc w:val="both"/>
        <w:textAlignment w:val="baseline"/>
        <w:rPr>
          <w:rFonts w:ascii="Arial" w:eastAsia="Times New Roman" w:hAnsi="Arial" w:cs="Arial"/>
          <w:color w:val="000000"/>
          <w:sz w:val="24"/>
          <w:szCs w:val="24"/>
        </w:rPr>
      </w:pPr>
      <w:r w:rsidRPr="009642CC">
        <w:rPr>
          <w:rFonts w:ascii="Arial" w:eastAsia="Times New Roman" w:hAnsi="Arial" w:cs="Arial"/>
          <w:color w:val="000000"/>
          <w:sz w:val="24"/>
          <w:szCs w:val="24"/>
        </w:rPr>
        <w:t xml:space="preserve">Through the results of the previous two </w:t>
      </w:r>
      <w:proofErr w:type="spellStart"/>
      <w:r w:rsidRPr="009642CC">
        <w:rPr>
          <w:rFonts w:ascii="Arial" w:eastAsia="Times New Roman" w:hAnsi="Arial" w:cs="Arial"/>
          <w:color w:val="000000"/>
          <w:sz w:val="24"/>
          <w:szCs w:val="24"/>
        </w:rPr>
        <w:t>IPROs</w:t>
      </w:r>
      <w:proofErr w:type="spellEnd"/>
      <w:r w:rsidRPr="009642CC">
        <w:rPr>
          <w:rFonts w:ascii="Arial" w:eastAsia="Times New Roman" w:hAnsi="Arial" w:cs="Arial"/>
          <w:color w:val="000000"/>
          <w:sz w:val="24"/>
          <w:szCs w:val="24"/>
        </w:rPr>
        <w:t xml:space="preserve"> and further testing, confirm the safe usage of the condensate. </w:t>
      </w:r>
    </w:p>
    <w:p w:rsidR="009642CC" w:rsidRPr="009642CC" w:rsidRDefault="009642CC" w:rsidP="009642CC">
      <w:pPr>
        <w:numPr>
          <w:ilvl w:val="0"/>
          <w:numId w:val="8"/>
        </w:numPr>
        <w:spacing w:before="100" w:beforeAutospacing="1" w:after="100" w:afterAutospacing="1" w:line="360" w:lineRule="auto"/>
        <w:jc w:val="both"/>
        <w:textAlignment w:val="baseline"/>
        <w:rPr>
          <w:rFonts w:ascii="Arial" w:eastAsia="Times New Roman" w:hAnsi="Arial" w:cs="Arial"/>
          <w:color w:val="000000"/>
          <w:sz w:val="24"/>
          <w:szCs w:val="24"/>
        </w:rPr>
      </w:pPr>
      <w:r w:rsidRPr="009642CC">
        <w:rPr>
          <w:rFonts w:ascii="Arial" w:eastAsia="Times New Roman" w:hAnsi="Arial" w:cs="Arial"/>
          <w:color w:val="000000"/>
          <w:sz w:val="24"/>
          <w:szCs w:val="24"/>
        </w:rPr>
        <w:t>Negotiate with relevant departments of IIT to be able to install several parts to an HVAC unit of a building in order to harvest the condensate.</w:t>
      </w:r>
    </w:p>
    <w:p w:rsidR="009642CC" w:rsidRPr="009642CC" w:rsidRDefault="009642CC" w:rsidP="009642CC">
      <w:pPr>
        <w:numPr>
          <w:ilvl w:val="0"/>
          <w:numId w:val="8"/>
        </w:numPr>
        <w:spacing w:before="100" w:beforeAutospacing="1" w:after="100" w:afterAutospacing="1" w:line="360" w:lineRule="auto"/>
        <w:jc w:val="both"/>
        <w:textAlignment w:val="baseline"/>
        <w:rPr>
          <w:rFonts w:ascii="Arial" w:eastAsia="Times New Roman" w:hAnsi="Arial" w:cs="Arial"/>
          <w:color w:val="000000"/>
          <w:sz w:val="24"/>
          <w:szCs w:val="24"/>
        </w:rPr>
      </w:pPr>
      <w:r w:rsidRPr="009642CC">
        <w:rPr>
          <w:rFonts w:ascii="Arial" w:eastAsia="Times New Roman" w:hAnsi="Arial" w:cs="Arial"/>
          <w:color w:val="000000"/>
          <w:sz w:val="24"/>
          <w:szCs w:val="24"/>
        </w:rPr>
        <w:t>Design and install a prototype of a system to the same building, which will then in turn use part of the condensate to flush a toilet unit, and the rest of the condensate will be used to water a select area of green on campus, replace the regular irrigation system of said area.</w:t>
      </w:r>
    </w:p>
    <w:p w:rsidR="009642CC" w:rsidRPr="007A1127" w:rsidRDefault="007A1127" w:rsidP="007A1127">
      <w:pPr>
        <w:pStyle w:val="Heading2"/>
        <w:numPr>
          <w:ilvl w:val="0"/>
          <w:numId w:val="18"/>
        </w:numPr>
        <w:rPr>
          <w:sz w:val="32"/>
        </w:rPr>
      </w:pPr>
      <w:bookmarkStart w:id="18" w:name="_Toc296033955"/>
      <w:r w:rsidRPr="007A1127">
        <w:rPr>
          <w:sz w:val="32"/>
        </w:rPr>
        <w:lastRenderedPageBreak/>
        <w:t>Project Budget</w:t>
      </w:r>
      <w:bookmarkEnd w:id="18"/>
    </w:p>
    <w:p w:rsidR="009C26F8" w:rsidRDefault="009C26F8" w:rsidP="009C26F8"/>
    <w:tbl>
      <w:tblPr>
        <w:tblStyle w:val="LightList-Accent5"/>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2"/>
        <w:gridCol w:w="1709"/>
        <w:gridCol w:w="5036"/>
      </w:tblGrid>
      <w:tr w:rsidR="009C26F8" w:rsidTr="009C26F8">
        <w:trPr>
          <w:cnfStyle w:val="100000000000"/>
          <w:trHeight w:val="417"/>
          <w:jc w:val="center"/>
        </w:trPr>
        <w:tc>
          <w:tcPr>
            <w:cnfStyle w:val="001000000000"/>
            <w:tcW w:w="3372" w:type="dxa"/>
          </w:tcPr>
          <w:p w:rsidR="009C26F8" w:rsidRPr="003F2FE2" w:rsidRDefault="009C26F8" w:rsidP="00B92F8A">
            <w:pPr>
              <w:jc w:val="center"/>
              <w:rPr>
                <w:rFonts w:ascii="Times New Roman" w:eastAsia="Times New Roman" w:hAnsi="Times New Roman" w:cs="Times New Roman"/>
                <w:sz w:val="28"/>
                <w:szCs w:val="24"/>
              </w:rPr>
            </w:pPr>
            <w:r w:rsidRPr="003F2FE2">
              <w:rPr>
                <w:rFonts w:ascii="Times New Roman" w:eastAsia="Times New Roman" w:hAnsi="Times New Roman" w:cs="Times New Roman"/>
                <w:sz w:val="28"/>
                <w:szCs w:val="24"/>
              </w:rPr>
              <w:t>Activity</w:t>
            </w:r>
          </w:p>
        </w:tc>
        <w:tc>
          <w:tcPr>
            <w:tcW w:w="1709" w:type="dxa"/>
          </w:tcPr>
          <w:p w:rsidR="009C26F8" w:rsidRPr="003F2FE2" w:rsidRDefault="009C26F8" w:rsidP="00B92F8A">
            <w:pPr>
              <w:jc w:val="center"/>
              <w:cnfStyle w:val="100000000000"/>
              <w:rPr>
                <w:rFonts w:ascii="Times New Roman" w:eastAsia="Times New Roman" w:hAnsi="Times New Roman" w:cs="Times New Roman"/>
                <w:sz w:val="28"/>
                <w:szCs w:val="24"/>
              </w:rPr>
            </w:pPr>
            <w:r w:rsidRPr="003F2FE2">
              <w:rPr>
                <w:rFonts w:ascii="Times New Roman" w:eastAsia="Times New Roman" w:hAnsi="Times New Roman" w:cs="Times New Roman"/>
                <w:sz w:val="28"/>
                <w:szCs w:val="24"/>
              </w:rPr>
              <w:t>Cost</w:t>
            </w:r>
          </w:p>
        </w:tc>
        <w:tc>
          <w:tcPr>
            <w:tcW w:w="5036" w:type="dxa"/>
          </w:tcPr>
          <w:p w:rsidR="009C26F8" w:rsidRPr="003F2FE2" w:rsidRDefault="009C26F8" w:rsidP="00B92F8A">
            <w:pPr>
              <w:jc w:val="center"/>
              <w:cnfStyle w:val="100000000000"/>
              <w:rPr>
                <w:rFonts w:ascii="Times New Roman" w:eastAsia="Times New Roman" w:hAnsi="Times New Roman" w:cs="Times New Roman"/>
                <w:sz w:val="28"/>
                <w:szCs w:val="24"/>
              </w:rPr>
            </w:pPr>
            <w:r w:rsidRPr="003F2FE2">
              <w:rPr>
                <w:rFonts w:ascii="Times New Roman" w:eastAsia="Times New Roman" w:hAnsi="Times New Roman" w:cs="Times New Roman"/>
                <w:sz w:val="28"/>
                <w:szCs w:val="24"/>
              </w:rPr>
              <w:t>Description</w:t>
            </w:r>
          </w:p>
        </w:tc>
      </w:tr>
      <w:tr w:rsidR="009C26F8" w:rsidTr="009C26F8">
        <w:trPr>
          <w:cnfStyle w:val="000000100000"/>
          <w:trHeight w:val="1136"/>
          <w:jc w:val="center"/>
        </w:trPr>
        <w:tc>
          <w:tcPr>
            <w:cnfStyle w:val="001000000000"/>
            <w:tcW w:w="3372" w:type="dxa"/>
            <w:tcBorders>
              <w:top w:val="none" w:sz="0" w:space="0" w:color="auto"/>
              <w:left w:val="none" w:sz="0" w:space="0" w:color="auto"/>
              <w:bottom w:val="none" w:sz="0" w:space="0" w:color="auto"/>
            </w:tcBorders>
          </w:tcPr>
          <w:p w:rsidR="009C26F8" w:rsidRDefault="009C26F8" w:rsidP="00B92F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for meetings</w:t>
            </w:r>
          </w:p>
        </w:tc>
        <w:tc>
          <w:tcPr>
            <w:tcW w:w="1709" w:type="dxa"/>
            <w:tcBorders>
              <w:top w:val="none" w:sz="0" w:space="0" w:color="auto"/>
              <w:bottom w:val="none" w:sz="0" w:space="0" w:color="auto"/>
            </w:tcBorders>
          </w:tcPr>
          <w:p w:rsidR="009C26F8" w:rsidRDefault="009C26F8" w:rsidP="00B92F8A">
            <w:pPr>
              <w:jc w:val="cente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$ 275</w:t>
            </w:r>
          </w:p>
        </w:tc>
        <w:tc>
          <w:tcPr>
            <w:tcW w:w="5036" w:type="dxa"/>
            <w:tcBorders>
              <w:top w:val="none" w:sz="0" w:space="0" w:color="auto"/>
              <w:bottom w:val="none" w:sz="0" w:space="0" w:color="auto"/>
              <w:right w:val="none" w:sz="0" w:space="0" w:color="auto"/>
            </w:tcBorders>
          </w:tcPr>
          <w:p w:rsidR="009C26F8" w:rsidRPr="008D2BF0" w:rsidRDefault="009C26F8" w:rsidP="00B92F8A">
            <w:pPr>
              <w:jc w:val="center"/>
              <w:cnfStyle w:val="000000100000"/>
              <w:rPr>
                <w:rFonts w:ascii="Times New Roman" w:eastAsia="Times New Roman" w:hAnsi="Times New Roman" w:cs="Times New Roman"/>
                <w:sz w:val="24"/>
                <w:szCs w:val="24"/>
              </w:rPr>
            </w:pPr>
            <w:r w:rsidRPr="008D2BF0">
              <w:rPr>
                <w:rFonts w:ascii="Times New Roman" w:eastAsia="Times New Roman" w:hAnsi="Times New Roman" w:cs="Times New Roman"/>
                <w:sz w:val="24"/>
                <w:szCs w:val="24"/>
              </w:rPr>
              <w:t>2.5 * 4 * 9 = $ 90 CTA charges to get to downtown offices (CMAP)</w:t>
            </w:r>
            <w:r>
              <w:rPr>
                <w:rFonts w:ascii="Times New Roman" w:eastAsia="Times New Roman" w:hAnsi="Times New Roman" w:cs="Times New Roman"/>
                <w:sz w:val="24"/>
                <w:szCs w:val="24"/>
              </w:rPr>
              <w:t>.</w:t>
            </w:r>
          </w:p>
          <w:p w:rsidR="009C26F8" w:rsidRPr="008D2BF0" w:rsidRDefault="009C26F8" w:rsidP="00B92F8A">
            <w:pPr>
              <w:jc w:val="center"/>
              <w:cnfStyle w:val="000000100000"/>
              <w:rPr>
                <w:rFonts w:ascii="Times New Roman" w:eastAsia="Times New Roman" w:hAnsi="Times New Roman" w:cs="Times New Roman"/>
                <w:sz w:val="24"/>
                <w:szCs w:val="24"/>
              </w:rPr>
            </w:pPr>
            <w:r w:rsidRPr="008D2BF0">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M</w:t>
            </w:r>
            <w:r w:rsidRPr="008D2BF0">
              <w:rPr>
                <w:rFonts w:ascii="Times New Roman" w:eastAsia="Times New Roman" w:hAnsi="Times New Roman" w:cs="Times New Roman"/>
                <w:sz w:val="24"/>
                <w:szCs w:val="24"/>
              </w:rPr>
              <w:t>etra</w:t>
            </w:r>
            <w:proofErr w:type="spellEnd"/>
            <w:r w:rsidRPr="008D2BF0">
              <w:rPr>
                <w:rFonts w:ascii="Times New Roman" w:eastAsia="Times New Roman" w:hAnsi="Times New Roman" w:cs="Times New Roman"/>
                <w:sz w:val="24"/>
                <w:szCs w:val="24"/>
              </w:rPr>
              <w:t xml:space="preserve"> 10-ride passes * $37 = $ 185 to get to offices in the suburbs</w:t>
            </w:r>
            <w:r>
              <w:rPr>
                <w:rFonts w:ascii="Times New Roman" w:eastAsia="Times New Roman" w:hAnsi="Times New Roman" w:cs="Times New Roman"/>
                <w:sz w:val="24"/>
                <w:szCs w:val="24"/>
              </w:rPr>
              <w:t>.</w:t>
            </w:r>
          </w:p>
        </w:tc>
      </w:tr>
      <w:tr w:rsidR="009C26F8" w:rsidTr="009C26F8">
        <w:trPr>
          <w:trHeight w:val="1091"/>
          <w:jc w:val="center"/>
        </w:trPr>
        <w:tc>
          <w:tcPr>
            <w:cnfStyle w:val="001000000000"/>
            <w:tcW w:w="3372" w:type="dxa"/>
          </w:tcPr>
          <w:p w:rsidR="009C26F8" w:rsidRDefault="009C26F8" w:rsidP="00B92F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Printing</w:t>
            </w:r>
          </w:p>
        </w:tc>
        <w:tc>
          <w:tcPr>
            <w:tcW w:w="1709" w:type="dxa"/>
          </w:tcPr>
          <w:p w:rsidR="009C26F8" w:rsidRDefault="009C26F8" w:rsidP="00B92F8A">
            <w:pPr>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$ 150</w:t>
            </w:r>
          </w:p>
        </w:tc>
        <w:tc>
          <w:tcPr>
            <w:tcW w:w="5036" w:type="dxa"/>
          </w:tcPr>
          <w:p w:rsidR="009C26F8" w:rsidRPr="008D2BF0" w:rsidRDefault="009C26F8" w:rsidP="00B92F8A">
            <w:pPr>
              <w:jc w:val="center"/>
              <w:cnfStyle w:val="000000000000"/>
              <w:rPr>
                <w:rFonts w:ascii="Times New Roman" w:eastAsia="Times New Roman" w:hAnsi="Times New Roman" w:cs="Times New Roman"/>
                <w:sz w:val="24"/>
                <w:szCs w:val="24"/>
              </w:rPr>
            </w:pPr>
            <w:r w:rsidRPr="008D2BF0">
              <w:rPr>
                <w:rFonts w:ascii="Times New Roman" w:eastAsia="Times New Roman" w:hAnsi="Times New Roman" w:cs="Times New Roman"/>
                <w:sz w:val="24"/>
                <w:szCs w:val="24"/>
              </w:rPr>
              <w:t>Printing costs for IPRO deliverables/ posters/brochures for IPRO day and for presentations at meetings</w:t>
            </w:r>
            <w:r>
              <w:rPr>
                <w:rFonts w:ascii="Times New Roman" w:eastAsia="Times New Roman" w:hAnsi="Times New Roman" w:cs="Times New Roman"/>
                <w:sz w:val="24"/>
                <w:szCs w:val="24"/>
              </w:rPr>
              <w:t xml:space="preserve"> and with the government.</w:t>
            </w:r>
          </w:p>
        </w:tc>
      </w:tr>
      <w:tr w:rsidR="009C26F8" w:rsidTr="009C26F8">
        <w:trPr>
          <w:cnfStyle w:val="000000100000"/>
          <w:trHeight w:val="734"/>
          <w:jc w:val="center"/>
        </w:trPr>
        <w:tc>
          <w:tcPr>
            <w:cnfStyle w:val="001000000000"/>
            <w:tcW w:w="3372" w:type="dxa"/>
            <w:tcBorders>
              <w:top w:val="none" w:sz="0" w:space="0" w:color="auto"/>
              <w:left w:val="none" w:sz="0" w:space="0" w:color="auto"/>
              <w:bottom w:val="none" w:sz="0" w:space="0" w:color="auto"/>
            </w:tcBorders>
          </w:tcPr>
          <w:p w:rsidR="009C26F8" w:rsidRDefault="009C26F8" w:rsidP="00B92F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Model supplies</w:t>
            </w:r>
          </w:p>
        </w:tc>
        <w:tc>
          <w:tcPr>
            <w:tcW w:w="1709" w:type="dxa"/>
            <w:tcBorders>
              <w:top w:val="none" w:sz="0" w:space="0" w:color="auto"/>
              <w:bottom w:val="none" w:sz="0" w:space="0" w:color="auto"/>
            </w:tcBorders>
          </w:tcPr>
          <w:p w:rsidR="009C26F8" w:rsidRDefault="009C26F8" w:rsidP="00B92F8A">
            <w:pPr>
              <w:jc w:val="cente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$ 100</w:t>
            </w:r>
          </w:p>
        </w:tc>
        <w:tc>
          <w:tcPr>
            <w:tcW w:w="5036" w:type="dxa"/>
            <w:tcBorders>
              <w:top w:val="none" w:sz="0" w:space="0" w:color="auto"/>
              <w:bottom w:val="none" w:sz="0" w:space="0" w:color="auto"/>
              <w:right w:val="none" w:sz="0" w:space="0" w:color="auto"/>
            </w:tcBorders>
          </w:tcPr>
          <w:p w:rsidR="009C26F8" w:rsidRPr="00253BC7" w:rsidRDefault="009C26F8" w:rsidP="00B92F8A">
            <w:pPr>
              <w:jc w:val="cente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Items like paint, decorations, bottles, toilet for scale model.</w:t>
            </w:r>
          </w:p>
        </w:tc>
      </w:tr>
      <w:tr w:rsidR="009C26F8" w:rsidTr="009C26F8">
        <w:trPr>
          <w:trHeight w:val="357"/>
          <w:jc w:val="center"/>
        </w:trPr>
        <w:tc>
          <w:tcPr>
            <w:cnfStyle w:val="001000000000"/>
            <w:tcW w:w="3372" w:type="dxa"/>
          </w:tcPr>
          <w:p w:rsidR="009C26F8" w:rsidRDefault="009C26F8" w:rsidP="00B92F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Food</w:t>
            </w:r>
          </w:p>
        </w:tc>
        <w:tc>
          <w:tcPr>
            <w:tcW w:w="1709" w:type="dxa"/>
          </w:tcPr>
          <w:p w:rsidR="009C26F8" w:rsidRDefault="009C26F8" w:rsidP="00B92F8A">
            <w:pPr>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$ 200</w:t>
            </w:r>
          </w:p>
        </w:tc>
        <w:tc>
          <w:tcPr>
            <w:tcW w:w="5036" w:type="dxa"/>
          </w:tcPr>
          <w:p w:rsidR="009C26F8" w:rsidRDefault="009C26F8" w:rsidP="00B92F8A">
            <w:pPr>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Lunch for 8 students * 2 meetings each * $12/student.</w:t>
            </w:r>
          </w:p>
        </w:tc>
      </w:tr>
      <w:tr w:rsidR="009C26F8" w:rsidTr="009C26F8">
        <w:trPr>
          <w:cnfStyle w:val="000000100000"/>
          <w:trHeight w:val="1091"/>
          <w:jc w:val="center"/>
        </w:trPr>
        <w:tc>
          <w:tcPr>
            <w:cnfStyle w:val="001000000000"/>
            <w:tcW w:w="3372" w:type="dxa"/>
            <w:tcBorders>
              <w:top w:val="none" w:sz="0" w:space="0" w:color="auto"/>
              <w:left w:val="none" w:sz="0" w:space="0" w:color="auto"/>
              <w:bottom w:val="none" w:sz="0" w:space="0" w:color="auto"/>
            </w:tcBorders>
          </w:tcPr>
          <w:p w:rsidR="009C26F8" w:rsidRDefault="009C26F8" w:rsidP="00B92F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IIT water recover system</w:t>
            </w:r>
          </w:p>
        </w:tc>
        <w:tc>
          <w:tcPr>
            <w:tcW w:w="1709" w:type="dxa"/>
            <w:tcBorders>
              <w:top w:val="none" w:sz="0" w:space="0" w:color="auto"/>
              <w:bottom w:val="none" w:sz="0" w:space="0" w:color="auto"/>
            </w:tcBorders>
          </w:tcPr>
          <w:p w:rsidR="009C26F8" w:rsidRDefault="009C26F8" w:rsidP="00B92F8A">
            <w:pPr>
              <w:jc w:val="cente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$ 500</w:t>
            </w:r>
          </w:p>
        </w:tc>
        <w:tc>
          <w:tcPr>
            <w:tcW w:w="5036" w:type="dxa"/>
            <w:tcBorders>
              <w:top w:val="none" w:sz="0" w:space="0" w:color="auto"/>
              <w:bottom w:val="none" w:sz="0" w:space="0" w:color="auto"/>
              <w:right w:val="none" w:sz="0" w:space="0" w:color="auto"/>
            </w:tcBorders>
          </w:tcPr>
          <w:p w:rsidR="009C26F8" w:rsidRDefault="009C26F8" w:rsidP="00B92F8A">
            <w:pPr>
              <w:jc w:val="center"/>
              <w:cnfStyle w:val="000000100000"/>
              <w:rPr>
                <w:rFonts w:ascii="Times New Roman" w:eastAsia="Times New Roman" w:hAnsi="Times New Roman" w:cs="Times New Roman"/>
                <w:sz w:val="24"/>
                <w:szCs w:val="24"/>
              </w:rPr>
            </w:pPr>
            <w:r>
              <w:rPr>
                <w:rFonts w:ascii="Times New Roman" w:eastAsia="Times New Roman" w:hAnsi="Times New Roman" w:cs="Times New Roman"/>
                <w:sz w:val="24"/>
                <w:szCs w:val="24"/>
              </w:rPr>
              <w:t>Installation and working of a real time model at IIT and buying supplies for it like pipes, sprinklers, reservoir, plumbing supplies etc.</w:t>
            </w:r>
          </w:p>
        </w:tc>
      </w:tr>
      <w:tr w:rsidR="009C26F8" w:rsidTr="009C26F8">
        <w:trPr>
          <w:trHeight w:val="714"/>
          <w:jc w:val="center"/>
        </w:trPr>
        <w:tc>
          <w:tcPr>
            <w:cnfStyle w:val="001000000000"/>
            <w:tcW w:w="3372" w:type="dxa"/>
          </w:tcPr>
          <w:p w:rsidR="009C26F8" w:rsidRDefault="009C26F8" w:rsidP="00B92F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fee for Chicago public meetings</w:t>
            </w:r>
          </w:p>
        </w:tc>
        <w:tc>
          <w:tcPr>
            <w:tcW w:w="1709" w:type="dxa"/>
          </w:tcPr>
          <w:p w:rsidR="009C26F8" w:rsidRDefault="009C26F8" w:rsidP="00B92F8A">
            <w:pPr>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5036" w:type="dxa"/>
          </w:tcPr>
          <w:p w:rsidR="009C26F8" w:rsidRDefault="009C26F8" w:rsidP="00B92F8A">
            <w:pPr>
              <w:jc w:val="cente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fees for various city meetings and discussions.</w:t>
            </w:r>
          </w:p>
        </w:tc>
      </w:tr>
      <w:tr w:rsidR="009C26F8" w:rsidTr="009C26F8">
        <w:trPr>
          <w:cnfStyle w:val="000000100000"/>
          <w:trHeight w:val="377"/>
          <w:jc w:val="center"/>
        </w:trPr>
        <w:tc>
          <w:tcPr>
            <w:cnfStyle w:val="001000000000"/>
            <w:tcW w:w="3372" w:type="dxa"/>
            <w:tcBorders>
              <w:top w:val="none" w:sz="0" w:space="0" w:color="auto"/>
              <w:left w:val="none" w:sz="0" w:space="0" w:color="auto"/>
              <w:bottom w:val="none" w:sz="0" w:space="0" w:color="auto"/>
            </w:tcBorders>
          </w:tcPr>
          <w:p w:rsidR="009C26F8" w:rsidRDefault="009C26F8" w:rsidP="00B92F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709" w:type="dxa"/>
            <w:tcBorders>
              <w:top w:val="none" w:sz="0" w:space="0" w:color="auto"/>
              <w:bottom w:val="none" w:sz="0" w:space="0" w:color="auto"/>
            </w:tcBorders>
          </w:tcPr>
          <w:p w:rsidR="009C26F8" w:rsidRPr="00A16A47" w:rsidRDefault="009C26F8" w:rsidP="00B92F8A">
            <w:pPr>
              <w:jc w:val="center"/>
              <w:cnfStyle w:val="000000100000"/>
              <w:rPr>
                <w:rFonts w:ascii="Times New Roman" w:eastAsia="Times New Roman" w:hAnsi="Times New Roman" w:cs="Times New Roman"/>
                <w:b/>
                <w:sz w:val="24"/>
                <w:szCs w:val="24"/>
                <w:u w:val="single"/>
              </w:rPr>
            </w:pPr>
            <w:r w:rsidRPr="00A16A47">
              <w:rPr>
                <w:rFonts w:ascii="Times New Roman" w:eastAsia="Times New Roman" w:hAnsi="Times New Roman" w:cs="Times New Roman"/>
                <w:b/>
                <w:sz w:val="24"/>
                <w:szCs w:val="24"/>
                <w:u w:val="single"/>
              </w:rPr>
              <w:t>$1425</w:t>
            </w:r>
          </w:p>
        </w:tc>
        <w:tc>
          <w:tcPr>
            <w:tcW w:w="5036" w:type="dxa"/>
            <w:tcBorders>
              <w:top w:val="none" w:sz="0" w:space="0" w:color="auto"/>
              <w:bottom w:val="none" w:sz="0" w:space="0" w:color="auto"/>
              <w:right w:val="none" w:sz="0" w:space="0" w:color="auto"/>
            </w:tcBorders>
          </w:tcPr>
          <w:p w:rsidR="009C26F8" w:rsidRDefault="009C26F8" w:rsidP="00B92F8A">
            <w:pPr>
              <w:jc w:val="center"/>
              <w:cnfStyle w:val="000000100000"/>
              <w:rPr>
                <w:rFonts w:ascii="Times New Roman" w:eastAsia="Times New Roman" w:hAnsi="Times New Roman" w:cs="Times New Roman"/>
                <w:sz w:val="24"/>
                <w:szCs w:val="24"/>
              </w:rPr>
            </w:pPr>
          </w:p>
        </w:tc>
      </w:tr>
    </w:tbl>
    <w:p w:rsidR="009C26F8" w:rsidRDefault="009C26F8" w:rsidP="009C26F8"/>
    <w:p w:rsidR="009C26F8" w:rsidRDefault="009C26F8" w:rsidP="009C26F8"/>
    <w:p w:rsidR="009C26F8" w:rsidRDefault="009C26F8" w:rsidP="009C26F8"/>
    <w:p w:rsidR="009C26F8" w:rsidRDefault="009C26F8" w:rsidP="009C26F8"/>
    <w:p w:rsidR="009C26F8" w:rsidRDefault="009C26F8" w:rsidP="009C26F8"/>
    <w:p w:rsidR="009C26F8" w:rsidRDefault="009C26F8" w:rsidP="009C26F8"/>
    <w:p w:rsidR="009C26F8" w:rsidRDefault="009C26F8" w:rsidP="009C26F8"/>
    <w:p w:rsidR="009C26F8" w:rsidRDefault="009C26F8" w:rsidP="009C26F8"/>
    <w:p w:rsidR="009C26F8" w:rsidRDefault="009C26F8" w:rsidP="009C26F8"/>
    <w:p w:rsidR="009C26F8" w:rsidRDefault="009C26F8" w:rsidP="009C26F8"/>
    <w:p w:rsidR="007A1127" w:rsidRDefault="007A1127" w:rsidP="009C26F8"/>
    <w:p w:rsidR="009C26F8" w:rsidRPr="009C26F8" w:rsidRDefault="009C26F8" w:rsidP="009C26F8"/>
    <w:p w:rsidR="009C26F8" w:rsidRPr="007A1127" w:rsidRDefault="009C26F8" w:rsidP="007A1127">
      <w:pPr>
        <w:pStyle w:val="Heading2"/>
        <w:numPr>
          <w:ilvl w:val="0"/>
          <w:numId w:val="18"/>
        </w:numPr>
        <w:rPr>
          <w:sz w:val="32"/>
        </w:rPr>
      </w:pPr>
      <w:bookmarkStart w:id="19" w:name="_Toc296033956"/>
      <w:r w:rsidRPr="007A1127">
        <w:rPr>
          <w:sz w:val="32"/>
        </w:rPr>
        <w:lastRenderedPageBreak/>
        <w:t>Designation of Roles</w:t>
      </w:r>
      <w:bookmarkEnd w:id="19"/>
    </w:p>
    <w:p w:rsidR="009C26F8" w:rsidRDefault="009C26F8" w:rsidP="009C26F8"/>
    <w:p w:rsidR="00BD58EF" w:rsidRPr="00BD58EF" w:rsidRDefault="00BD58EF" w:rsidP="00BD58EF">
      <w:pPr>
        <w:pStyle w:val="Header"/>
        <w:numPr>
          <w:ilvl w:val="0"/>
          <w:numId w:val="14"/>
        </w:numPr>
        <w:spacing w:line="360" w:lineRule="auto"/>
        <w:jc w:val="both"/>
        <w:rPr>
          <w:rFonts w:ascii="Arial" w:hAnsi="Arial" w:cs="Arial"/>
          <w:b/>
          <w:sz w:val="24"/>
          <w:szCs w:val="24"/>
        </w:rPr>
      </w:pPr>
      <w:r w:rsidRPr="00BD58EF">
        <w:rPr>
          <w:rFonts w:ascii="Arial" w:hAnsi="Arial" w:cs="Arial"/>
          <w:b/>
          <w:sz w:val="24"/>
          <w:szCs w:val="24"/>
        </w:rPr>
        <w:t xml:space="preserve">Minute Taker : </w:t>
      </w:r>
      <w:proofErr w:type="spellStart"/>
      <w:r w:rsidRPr="00BD58EF">
        <w:rPr>
          <w:rFonts w:ascii="Arial" w:hAnsi="Arial" w:cs="Arial"/>
          <w:b/>
          <w:sz w:val="24"/>
          <w:szCs w:val="24"/>
        </w:rPr>
        <w:t>Mansi</w:t>
      </w:r>
      <w:proofErr w:type="spellEnd"/>
      <w:r w:rsidRPr="00BD58EF">
        <w:rPr>
          <w:rFonts w:ascii="Arial" w:hAnsi="Arial" w:cs="Arial"/>
          <w:b/>
          <w:sz w:val="24"/>
          <w:szCs w:val="24"/>
        </w:rPr>
        <w:t xml:space="preserve"> Patel</w:t>
      </w:r>
    </w:p>
    <w:p w:rsidR="00BD58EF" w:rsidRPr="00BD58EF" w:rsidRDefault="00BD58EF" w:rsidP="00BD58EF">
      <w:pPr>
        <w:pStyle w:val="Header"/>
        <w:numPr>
          <w:ilvl w:val="0"/>
          <w:numId w:val="10"/>
        </w:numPr>
        <w:spacing w:line="360" w:lineRule="auto"/>
        <w:jc w:val="both"/>
        <w:rPr>
          <w:rFonts w:ascii="Arial" w:hAnsi="Arial" w:cs="Arial"/>
          <w:sz w:val="24"/>
          <w:szCs w:val="24"/>
        </w:rPr>
      </w:pPr>
      <w:r w:rsidRPr="00BD58EF">
        <w:rPr>
          <w:rFonts w:ascii="Arial" w:hAnsi="Arial" w:cs="Arial"/>
          <w:sz w:val="24"/>
          <w:szCs w:val="24"/>
        </w:rPr>
        <w:t>Responsible for taking minutes during team meetings.</w:t>
      </w:r>
    </w:p>
    <w:p w:rsidR="00BD58EF" w:rsidRPr="00BD58EF" w:rsidRDefault="00BD58EF" w:rsidP="00BD58EF">
      <w:pPr>
        <w:pStyle w:val="Header"/>
        <w:numPr>
          <w:ilvl w:val="0"/>
          <w:numId w:val="10"/>
        </w:numPr>
        <w:spacing w:line="360" w:lineRule="auto"/>
        <w:jc w:val="both"/>
        <w:rPr>
          <w:rFonts w:ascii="Arial" w:hAnsi="Arial" w:cs="Arial"/>
          <w:sz w:val="24"/>
          <w:szCs w:val="24"/>
        </w:rPr>
      </w:pPr>
      <w:r w:rsidRPr="00BD58EF">
        <w:rPr>
          <w:rFonts w:ascii="Arial" w:hAnsi="Arial" w:cs="Arial"/>
          <w:sz w:val="24"/>
          <w:szCs w:val="24"/>
        </w:rPr>
        <w:t>Keeps a note of any tasks assigned or updates.</w:t>
      </w:r>
    </w:p>
    <w:p w:rsidR="00BD58EF" w:rsidRPr="00BD58EF" w:rsidRDefault="00BD58EF" w:rsidP="00BD58EF">
      <w:pPr>
        <w:pStyle w:val="Header"/>
        <w:numPr>
          <w:ilvl w:val="0"/>
          <w:numId w:val="10"/>
        </w:numPr>
        <w:spacing w:line="360" w:lineRule="auto"/>
        <w:jc w:val="both"/>
        <w:rPr>
          <w:rFonts w:ascii="Arial" w:hAnsi="Arial" w:cs="Arial"/>
          <w:sz w:val="24"/>
          <w:szCs w:val="24"/>
        </w:rPr>
      </w:pPr>
      <w:r w:rsidRPr="00BD58EF">
        <w:rPr>
          <w:rFonts w:ascii="Arial" w:hAnsi="Arial" w:cs="Arial"/>
          <w:sz w:val="24"/>
          <w:szCs w:val="24"/>
        </w:rPr>
        <w:t>Sends out emails within 2 days of the meetings regarding the tasks and minutes.</w:t>
      </w:r>
    </w:p>
    <w:p w:rsidR="00BD58EF" w:rsidRPr="00BD58EF" w:rsidRDefault="00BD58EF" w:rsidP="00BD58EF">
      <w:pPr>
        <w:pStyle w:val="Header"/>
        <w:numPr>
          <w:ilvl w:val="0"/>
          <w:numId w:val="14"/>
        </w:numPr>
        <w:spacing w:line="360" w:lineRule="auto"/>
        <w:jc w:val="both"/>
        <w:rPr>
          <w:rFonts w:ascii="Arial" w:hAnsi="Arial" w:cs="Arial"/>
          <w:b/>
          <w:sz w:val="24"/>
          <w:szCs w:val="24"/>
        </w:rPr>
      </w:pPr>
      <w:r w:rsidRPr="00BD58EF">
        <w:rPr>
          <w:rFonts w:ascii="Arial" w:hAnsi="Arial" w:cs="Arial"/>
          <w:b/>
          <w:sz w:val="24"/>
          <w:szCs w:val="24"/>
        </w:rPr>
        <w:t xml:space="preserve">Agenda Maker : </w:t>
      </w:r>
      <w:proofErr w:type="spellStart"/>
      <w:r w:rsidRPr="00BD58EF">
        <w:rPr>
          <w:rFonts w:ascii="Arial" w:hAnsi="Arial" w:cs="Arial"/>
          <w:b/>
          <w:sz w:val="24"/>
          <w:szCs w:val="24"/>
        </w:rPr>
        <w:t>Raksha</w:t>
      </w:r>
      <w:proofErr w:type="spellEnd"/>
      <w:r w:rsidRPr="00BD58EF">
        <w:rPr>
          <w:rFonts w:ascii="Arial" w:hAnsi="Arial" w:cs="Arial"/>
          <w:b/>
          <w:sz w:val="24"/>
          <w:szCs w:val="24"/>
        </w:rPr>
        <w:t xml:space="preserve"> </w:t>
      </w:r>
      <w:proofErr w:type="spellStart"/>
      <w:r w:rsidRPr="00BD58EF">
        <w:rPr>
          <w:rFonts w:ascii="Arial" w:hAnsi="Arial" w:cs="Arial"/>
          <w:b/>
          <w:sz w:val="24"/>
          <w:szCs w:val="24"/>
        </w:rPr>
        <w:t>Rajagopalan</w:t>
      </w:r>
      <w:proofErr w:type="spellEnd"/>
    </w:p>
    <w:p w:rsidR="00BD58EF" w:rsidRPr="00BD58EF" w:rsidRDefault="00BD58EF" w:rsidP="00BD58EF">
      <w:pPr>
        <w:pStyle w:val="Header"/>
        <w:numPr>
          <w:ilvl w:val="0"/>
          <w:numId w:val="11"/>
        </w:numPr>
        <w:spacing w:line="360" w:lineRule="auto"/>
        <w:jc w:val="both"/>
        <w:rPr>
          <w:rFonts w:ascii="Arial" w:hAnsi="Arial" w:cs="Arial"/>
          <w:sz w:val="24"/>
          <w:szCs w:val="24"/>
        </w:rPr>
      </w:pPr>
      <w:r w:rsidRPr="00BD58EF">
        <w:rPr>
          <w:rFonts w:ascii="Arial" w:hAnsi="Arial" w:cs="Arial"/>
          <w:sz w:val="24"/>
          <w:szCs w:val="24"/>
        </w:rPr>
        <w:t>Responsible for making weekly agendas comprising of what needs to be accomplished during the week and in the meetings.</w:t>
      </w:r>
    </w:p>
    <w:p w:rsidR="00BD58EF" w:rsidRPr="00BD58EF" w:rsidRDefault="00BD58EF" w:rsidP="00BD58EF">
      <w:pPr>
        <w:pStyle w:val="Header"/>
        <w:numPr>
          <w:ilvl w:val="0"/>
          <w:numId w:val="11"/>
        </w:numPr>
        <w:spacing w:line="360" w:lineRule="auto"/>
        <w:jc w:val="both"/>
        <w:rPr>
          <w:rFonts w:ascii="Arial" w:hAnsi="Arial" w:cs="Arial"/>
          <w:sz w:val="24"/>
          <w:szCs w:val="24"/>
        </w:rPr>
      </w:pPr>
      <w:r w:rsidRPr="00BD58EF">
        <w:rPr>
          <w:rFonts w:ascii="Arial" w:hAnsi="Arial" w:cs="Arial"/>
          <w:sz w:val="24"/>
          <w:szCs w:val="24"/>
        </w:rPr>
        <w:t>Sends out the agendas to everyone a night before the meetings.</w:t>
      </w:r>
    </w:p>
    <w:p w:rsidR="00BD58EF" w:rsidRPr="00BD58EF" w:rsidRDefault="00BD58EF" w:rsidP="00BD58EF">
      <w:pPr>
        <w:pStyle w:val="Header"/>
        <w:numPr>
          <w:ilvl w:val="0"/>
          <w:numId w:val="14"/>
        </w:numPr>
        <w:spacing w:line="360" w:lineRule="auto"/>
        <w:jc w:val="both"/>
        <w:rPr>
          <w:rFonts w:ascii="Arial" w:hAnsi="Arial" w:cs="Arial"/>
          <w:b/>
          <w:sz w:val="24"/>
          <w:szCs w:val="24"/>
        </w:rPr>
      </w:pPr>
      <w:r w:rsidRPr="00BD58EF">
        <w:rPr>
          <w:rFonts w:ascii="Arial" w:hAnsi="Arial" w:cs="Arial"/>
          <w:b/>
          <w:sz w:val="24"/>
          <w:szCs w:val="24"/>
        </w:rPr>
        <w:t xml:space="preserve">Time Keeper : </w:t>
      </w:r>
      <w:proofErr w:type="spellStart"/>
      <w:r w:rsidRPr="00BD58EF">
        <w:rPr>
          <w:rFonts w:ascii="Arial" w:hAnsi="Arial" w:cs="Arial"/>
          <w:b/>
          <w:sz w:val="24"/>
          <w:szCs w:val="24"/>
        </w:rPr>
        <w:t>Narayan</w:t>
      </w:r>
      <w:proofErr w:type="spellEnd"/>
      <w:r w:rsidRPr="00BD58EF">
        <w:rPr>
          <w:rFonts w:ascii="Arial" w:hAnsi="Arial" w:cs="Arial"/>
          <w:b/>
          <w:sz w:val="24"/>
          <w:szCs w:val="24"/>
        </w:rPr>
        <w:t xml:space="preserve"> </w:t>
      </w:r>
      <w:proofErr w:type="spellStart"/>
      <w:r w:rsidRPr="00BD58EF">
        <w:rPr>
          <w:rFonts w:ascii="Arial" w:hAnsi="Arial" w:cs="Arial"/>
          <w:b/>
          <w:sz w:val="24"/>
          <w:szCs w:val="24"/>
        </w:rPr>
        <w:t>Natarajan</w:t>
      </w:r>
      <w:proofErr w:type="spellEnd"/>
    </w:p>
    <w:p w:rsidR="00BD58EF" w:rsidRPr="00BD58EF" w:rsidRDefault="00BD58EF" w:rsidP="00BD58EF">
      <w:pPr>
        <w:pStyle w:val="ListParagraph"/>
        <w:numPr>
          <w:ilvl w:val="0"/>
          <w:numId w:val="12"/>
        </w:numPr>
        <w:spacing w:line="360" w:lineRule="auto"/>
        <w:jc w:val="both"/>
        <w:rPr>
          <w:rFonts w:ascii="Arial" w:hAnsi="Arial" w:cs="Arial"/>
          <w:sz w:val="24"/>
          <w:szCs w:val="24"/>
        </w:rPr>
      </w:pPr>
      <w:r w:rsidRPr="00BD58EF">
        <w:rPr>
          <w:rFonts w:ascii="Arial" w:hAnsi="Arial" w:cs="Arial"/>
          <w:sz w:val="24"/>
          <w:szCs w:val="24"/>
        </w:rPr>
        <w:t>Responsible for ensuring that the IPRO deliverables are completed and submitted on time.</w:t>
      </w:r>
    </w:p>
    <w:p w:rsidR="00BD58EF" w:rsidRPr="00BD58EF" w:rsidRDefault="00BD58EF" w:rsidP="00BD58EF">
      <w:pPr>
        <w:pStyle w:val="ListParagraph"/>
        <w:numPr>
          <w:ilvl w:val="0"/>
          <w:numId w:val="12"/>
        </w:numPr>
        <w:spacing w:line="360" w:lineRule="auto"/>
        <w:jc w:val="both"/>
        <w:rPr>
          <w:rFonts w:ascii="Arial" w:hAnsi="Arial" w:cs="Arial"/>
          <w:sz w:val="24"/>
          <w:szCs w:val="24"/>
        </w:rPr>
      </w:pPr>
      <w:r w:rsidRPr="00BD58EF">
        <w:rPr>
          <w:rFonts w:ascii="Arial" w:hAnsi="Arial" w:cs="Arial"/>
          <w:sz w:val="24"/>
          <w:szCs w:val="24"/>
        </w:rPr>
        <w:t>Makes sure that the meetings run according to the agenda.</w:t>
      </w:r>
    </w:p>
    <w:p w:rsidR="00BD58EF" w:rsidRPr="00BD58EF" w:rsidRDefault="00BD58EF" w:rsidP="00BD58EF">
      <w:pPr>
        <w:pStyle w:val="ListParagraph"/>
        <w:numPr>
          <w:ilvl w:val="0"/>
          <w:numId w:val="14"/>
        </w:numPr>
        <w:spacing w:line="360" w:lineRule="auto"/>
        <w:jc w:val="both"/>
        <w:rPr>
          <w:rFonts w:ascii="Arial" w:hAnsi="Arial" w:cs="Arial"/>
          <w:b/>
          <w:sz w:val="24"/>
          <w:szCs w:val="24"/>
        </w:rPr>
      </w:pPr>
      <w:proofErr w:type="spellStart"/>
      <w:r w:rsidRPr="00BD58EF">
        <w:rPr>
          <w:rFonts w:ascii="Arial" w:hAnsi="Arial" w:cs="Arial"/>
          <w:b/>
          <w:sz w:val="24"/>
          <w:szCs w:val="24"/>
        </w:rPr>
        <w:t>iGroups</w:t>
      </w:r>
      <w:proofErr w:type="spellEnd"/>
      <w:r w:rsidRPr="00BD58EF">
        <w:rPr>
          <w:rFonts w:ascii="Arial" w:hAnsi="Arial" w:cs="Arial"/>
          <w:b/>
          <w:sz w:val="24"/>
          <w:szCs w:val="24"/>
        </w:rPr>
        <w:t xml:space="preserve"> Moderator : Cheng Li</w:t>
      </w:r>
    </w:p>
    <w:p w:rsidR="00BD58EF" w:rsidRPr="00BD58EF" w:rsidRDefault="00BD58EF" w:rsidP="00BD58EF">
      <w:pPr>
        <w:pStyle w:val="ListParagraph"/>
        <w:numPr>
          <w:ilvl w:val="0"/>
          <w:numId w:val="13"/>
        </w:numPr>
        <w:spacing w:line="360" w:lineRule="auto"/>
        <w:jc w:val="both"/>
        <w:rPr>
          <w:rFonts w:ascii="Arial" w:hAnsi="Arial" w:cs="Arial"/>
          <w:sz w:val="24"/>
          <w:szCs w:val="24"/>
        </w:rPr>
      </w:pPr>
      <w:r w:rsidRPr="00BD58EF">
        <w:rPr>
          <w:rFonts w:ascii="Arial" w:hAnsi="Arial" w:cs="Arial"/>
          <w:sz w:val="24"/>
          <w:szCs w:val="24"/>
        </w:rPr>
        <w:t xml:space="preserve">Responsible for uploading the IPRO deliverables on </w:t>
      </w:r>
      <w:proofErr w:type="spellStart"/>
      <w:r w:rsidRPr="00BD58EF">
        <w:rPr>
          <w:rFonts w:ascii="Arial" w:hAnsi="Arial" w:cs="Arial"/>
          <w:sz w:val="24"/>
          <w:szCs w:val="24"/>
        </w:rPr>
        <w:t>iGroups</w:t>
      </w:r>
      <w:proofErr w:type="spellEnd"/>
      <w:r w:rsidRPr="00BD58EF">
        <w:rPr>
          <w:rFonts w:ascii="Arial" w:hAnsi="Arial" w:cs="Arial"/>
          <w:sz w:val="24"/>
          <w:szCs w:val="24"/>
        </w:rPr>
        <w:t>.</w:t>
      </w:r>
    </w:p>
    <w:p w:rsidR="00BD58EF" w:rsidRPr="00BD58EF" w:rsidRDefault="00BD58EF" w:rsidP="00BD58EF">
      <w:pPr>
        <w:pStyle w:val="ListParagraph"/>
        <w:numPr>
          <w:ilvl w:val="0"/>
          <w:numId w:val="13"/>
        </w:numPr>
        <w:spacing w:line="360" w:lineRule="auto"/>
        <w:jc w:val="both"/>
        <w:rPr>
          <w:rFonts w:ascii="Arial" w:hAnsi="Arial" w:cs="Arial"/>
          <w:sz w:val="24"/>
          <w:szCs w:val="24"/>
        </w:rPr>
      </w:pPr>
      <w:r w:rsidRPr="00BD58EF">
        <w:rPr>
          <w:rFonts w:ascii="Arial" w:hAnsi="Arial" w:cs="Arial"/>
          <w:sz w:val="24"/>
          <w:szCs w:val="24"/>
        </w:rPr>
        <w:t xml:space="preserve">Updates all the important information discussed in class on </w:t>
      </w:r>
      <w:proofErr w:type="spellStart"/>
      <w:r w:rsidRPr="00BD58EF">
        <w:rPr>
          <w:rFonts w:ascii="Arial" w:hAnsi="Arial" w:cs="Arial"/>
          <w:sz w:val="24"/>
          <w:szCs w:val="24"/>
        </w:rPr>
        <w:t>iGroups</w:t>
      </w:r>
      <w:proofErr w:type="spellEnd"/>
      <w:r w:rsidRPr="00BD58EF">
        <w:rPr>
          <w:rFonts w:ascii="Arial" w:hAnsi="Arial" w:cs="Arial"/>
          <w:sz w:val="24"/>
          <w:szCs w:val="24"/>
        </w:rPr>
        <w:t>.</w:t>
      </w:r>
    </w:p>
    <w:p w:rsidR="00BD58EF" w:rsidRPr="00A421DC" w:rsidRDefault="00BD58EF" w:rsidP="00BD58EF">
      <w:pPr>
        <w:pStyle w:val="ListParagraph"/>
        <w:spacing w:line="240" w:lineRule="auto"/>
        <w:ind w:left="1440"/>
        <w:rPr>
          <w:sz w:val="24"/>
        </w:rPr>
      </w:pPr>
    </w:p>
    <w:p w:rsidR="001B7B99" w:rsidRDefault="001B7B99" w:rsidP="00BD58EF"/>
    <w:p w:rsidR="001B7B99" w:rsidRDefault="001B7B99" w:rsidP="009C26F8"/>
    <w:p w:rsidR="001B7B99" w:rsidRDefault="001B7B99" w:rsidP="009C26F8"/>
    <w:p w:rsidR="001B7B99" w:rsidRDefault="001B7B99" w:rsidP="009C26F8"/>
    <w:p w:rsidR="001B7B99" w:rsidRDefault="001B7B99" w:rsidP="009C26F8"/>
    <w:p w:rsidR="001B7B99" w:rsidRDefault="001B7B99" w:rsidP="009C26F8"/>
    <w:p w:rsidR="001B7B99" w:rsidRDefault="001B7B99" w:rsidP="009C26F8"/>
    <w:p w:rsidR="001B7B99" w:rsidRDefault="001B7B99" w:rsidP="009C26F8"/>
    <w:p w:rsidR="001B7B99" w:rsidRDefault="001B7B99" w:rsidP="009C26F8"/>
    <w:p w:rsidR="001B7B99" w:rsidRDefault="001B7B99" w:rsidP="009C26F8"/>
    <w:p w:rsidR="00FF767F" w:rsidRDefault="001B7B99" w:rsidP="007A1127">
      <w:pPr>
        <w:pStyle w:val="Heading1"/>
        <w:numPr>
          <w:ilvl w:val="0"/>
          <w:numId w:val="15"/>
        </w:numPr>
        <w:spacing w:line="360" w:lineRule="auto"/>
      </w:pPr>
      <w:bookmarkStart w:id="20" w:name="_Toc296033957"/>
      <w:r w:rsidRPr="001B7B99">
        <w:rPr>
          <w:sz w:val="36"/>
          <w:szCs w:val="36"/>
        </w:rPr>
        <w:lastRenderedPageBreak/>
        <w:t>Reference</w:t>
      </w:r>
      <w:bookmarkEnd w:id="20"/>
      <w:r w:rsidRPr="001B7B99">
        <w:rPr>
          <w:sz w:val="36"/>
          <w:szCs w:val="36"/>
        </w:rPr>
        <w:t xml:space="preserve"> </w:t>
      </w:r>
    </w:p>
    <w:p w:rsidR="00FF767F" w:rsidRDefault="00FF767F" w:rsidP="00FF767F">
      <w:pPr>
        <w:spacing w:after="0" w:line="360" w:lineRule="auto"/>
      </w:pPr>
    </w:p>
    <w:p w:rsidR="00FF767F" w:rsidRPr="001B7B99" w:rsidRDefault="00FF767F" w:rsidP="001B7B99">
      <w:pPr>
        <w:spacing w:after="0" w:line="360" w:lineRule="auto"/>
        <w:jc w:val="both"/>
        <w:rPr>
          <w:rFonts w:ascii="Arial" w:hAnsi="Arial" w:cs="Arial"/>
          <w:sz w:val="24"/>
          <w:szCs w:val="24"/>
        </w:rPr>
      </w:pPr>
      <w:r w:rsidRPr="001B7B99">
        <w:rPr>
          <w:rFonts w:ascii="Arial" w:hAnsi="Arial" w:cs="Arial"/>
          <w:sz w:val="24"/>
          <w:szCs w:val="24"/>
        </w:rPr>
        <w:t>(1) http://www.buildinggreen.com/auth/article.cfm/2008/4/29/Alternative-Water-Sources-</w:t>
      </w:r>
    </w:p>
    <w:p w:rsidR="00FF767F" w:rsidRPr="001B7B99" w:rsidRDefault="00FF767F" w:rsidP="001B7B99">
      <w:pPr>
        <w:spacing w:after="0" w:line="360" w:lineRule="auto"/>
        <w:jc w:val="both"/>
        <w:rPr>
          <w:rFonts w:ascii="Arial" w:hAnsi="Arial" w:cs="Arial"/>
          <w:sz w:val="24"/>
          <w:szCs w:val="24"/>
        </w:rPr>
      </w:pPr>
      <w:r w:rsidRPr="001B7B99">
        <w:rPr>
          <w:rFonts w:ascii="Arial" w:hAnsi="Arial" w:cs="Arial"/>
          <w:sz w:val="24"/>
          <w:szCs w:val="24"/>
        </w:rPr>
        <w:t>Supply-Side-Solutions-for-Green-Buildings/</w:t>
      </w:r>
    </w:p>
    <w:p w:rsidR="00FF767F" w:rsidRPr="001B7B99" w:rsidRDefault="00FF767F" w:rsidP="001B7B99">
      <w:pPr>
        <w:spacing w:after="0" w:line="360" w:lineRule="auto"/>
        <w:jc w:val="both"/>
        <w:rPr>
          <w:rFonts w:ascii="Arial" w:hAnsi="Arial" w:cs="Arial"/>
          <w:sz w:val="24"/>
          <w:szCs w:val="24"/>
        </w:rPr>
      </w:pPr>
    </w:p>
    <w:p w:rsidR="00FF767F" w:rsidRPr="001B7B99" w:rsidRDefault="00FF767F" w:rsidP="001B7B99">
      <w:pPr>
        <w:spacing w:after="0" w:line="360" w:lineRule="auto"/>
        <w:jc w:val="both"/>
        <w:rPr>
          <w:rFonts w:ascii="Arial" w:hAnsi="Arial" w:cs="Arial"/>
          <w:sz w:val="24"/>
          <w:szCs w:val="24"/>
        </w:rPr>
      </w:pPr>
      <w:r w:rsidRPr="001B7B99">
        <w:rPr>
          <w:rFonts w:ascii="Arial" w:hAnsi="Arial" w:cs="Arial"/>
          <w:sz w:val="24"/>
          <w:szCs w:val="24"/>
        </w:rPr>
        <w:t>(2) http://sustainability.asu.edu/index.php</w:t>
      </w:r>
    </w:p>
    <w:p w:rsidR="00FF767F" w:rsidRPr="001B7B99" w:rsidRDefault="00FF767F" w:rsidP="001B7B99">
      <w:pPr>
        <w:spacing w:after="0" w:line="360" w:lineRule="auto"/>
        <w:jc w:val="both"/>
        <w:rPr>
          <w:rFonts w:ascii="Arial" w:hAnsi="Arial" w:cs="Arial"/>
          <w:sz w:val="24"/>
          <w:szCs w:val="24"/>
        </w:rPr>
      </w:pPr>
    </w:p>
    <w:p w:rsidR="00FF767F" w:rsidRPr="001B7B99" w:rsidRDefault="00FF767F" w:rsidP="001B7B99">
      <w:pPr>
        <w:spacing w:after="0" w:line="360" w:lineRule="auto"/>
        <w:jc w:val="both"/>
        <w:rPr>
          <w:rFonts w:ascii="Arial" w:hAnsi="Arial" w:cs="Arial"/>
          <w:sz w:val="24"/>
          <w:szCs w:val="24"/>
        </w:rPr>
      </w:pPr>
      <w:r w:rsidRPr="001B7B99">
        <w:rPr>
          <w:rFonts w:ascii="Arial" w:hAnsi="Arial" w:cs="Arial"/>
          <w:sz w:val="24"/>
          <w:szCs w:val="24"/>
        </w:rPr>
        <w:t>(3) http://www.esi.utexas.edu/component/content/article/13/97-water-at-esi</w:t>
      </w:r>
    </w:p>
    <w:p w:rsidR="00FF767F" w:rsidRPr="001B7B99" w:rsidRDefault="00FF767F" w:rsidP="001B7B99">
      <w:pPr>
        <w:spacing w:after="0" w:line="360" w:lineRule="auto"/>
        <w:jc w:val="both"/>
        <w:rPr>
          <w:rFonts w:ascii="Arial" w:hAnsi="Arial" w:cs="Arial"/>
          <w:sz w:val="24"/>
          <w:szCs w:val="24"/>
        </w:rPr>
      </w:pPr>
    </w:p>
    <w:p w:rsidR="00FF767F" w:rsidRPr="001B7B99" w:rsidRDefault="00FF767F" w:rsidP="001B7B99">
      <w:pPr>
        <w:spacing w:after="0" w:line="360" w:lineRule="auto"/>
        <w:jc w:val="both"/>
        <w:rPr>
          <w:rFonts w:ascii="Arial" w:hAnsi="Arial" w:cs="Arial"/>
          <w:sz w:val="24"/>
          <w:szCs w:val="24"/>
        </w:rPr>
      </w:pPr>
      <w:r w:rsidRPr="001B7B99">
        <w:rPr>
          <w:rFonts w:ascii="Arial" w:hAnsi="Arial" w:cs="Arial"/>
          <w:sz w:val="24"/>
          <w:szCs w:val="24"/>
        </w:rPr>
        <w:t>(4) http://www.allianceforwaterefficiency.org/Condensate_Water_Introduction.aspx</w:t>
      </w:r>
    </w:p>
    <w:p w:rsidR="00FF767F" w:rsidRPr="001B7B99" w:rsidRDefault="00FF767F" w:rsidP="001B7B99">
      <w:pPr>
        <w:spacing w:after="0" w:line="360" w:lineRule="auto"/>
        <w:jc w:val="both"/>
        <w:rPr>
          <w:rFonts w:ascii="Arial" w:hAnsi="Arial" w:cs="Arial"/>
          <w:sz w:val="24"/>
          <w:szCs w:val="24"/>
        </w:rPr>
      </w:pPr>
    </w:p>
    <w:p w:rsidR="00FF767F" w:rsidRPr="001B7B99" w:rsidRDefault="00FF767F" w:rsidP="001B7B99">
      <w:pPr>
        <w:spacing w:after="0" w:line="360" w:lineRule="auto"/>
        <w:jc w:val="both"/>
        <w:rPr>
          <w:rFonts w:ascii="Arial" w:hAnsi="Arial" w:cs="Arial"/>
          <w:sz w:val="24"/>
          <w:szCs w:val="24"/>
        </w:rPr>
      </w:pPr>
      <w:r w:rsidRPr="001B7B99">
        <w:rPr>
          <w:rFonts w:ascii="Arial" w:hAnsi="Arial" w:cs="Arial"/>
          <w:sz w:val="24"/>
          <w:szCs w:val="24"/>
        </w:rPr>
        <w:t xml:space="preserve">(5) </w:t>
      </w:r>
      <w:r w:rsidR="00154DC0" w:rsidRPr="001B7B99">
        <w:rPr>
          <w:rFonts w:ascii="Arial" w:hAnsi="Arial" w:cs="Arial"/>
          <w:sz w:val="24"/>
          <w:szCs w:val="24"/>
        </w:rPr>
        <w:t>http://melbourneflorida.org/</w:t>
      </w:r>
    </w:p>
    <w:p w:rsidR="00154DC0" w:rsidRPr="001B7B99" w:rsidRDefault="00154DC0" w:rsidP="001B7B99">
      <w:pPr>
        <w:spacing w:after="0" w:line="360" w:lineRule="auto"/>
        <w:jc w:val="both"/>
        <w:rPr>
          <w:rFonts w:ascii="Arial" w:hAnsi="Arial" w:cs="Arial"/>
          <w:sz w:val="24"/>
          <w:szCs w:val="24"/>
        </w:rPr>
      </w:pPr>
    </w:p>
    <w:p w:rsidR="00154DC0" w:rsidRPr="001B7B99" w:rsidRDefault="00154DC0" w:rsidP="001B7B99">
      <w:pPr>
        <w:spacing w:after="0" w:line="360" w:lineRule="auto"/>
        <w:jc w:val="both"/>
        <w:rPr>
          <w:rFonts w:ascii="Arial" w:hAnsi="Arial" w:cs="Arial"/>
          <w:sz w:val="24"/>
          <w:szCs w:val="24"/>
        </w:rPr>
      </w:pPr>
      <w:r w:rsidRPr="001B7B99">
        <w:rPr>
          <w:rFonts w:ascii="Arial" w:hAnsi="Arial" w:cs="Arial"/>
          <w:sz w:val="24"/>
          <w:szCs w:val="24"/>
        </w:rPr>
        <w:t>(6) http://businessmediationnow.com/about_us_1.html</w:t>
      </w:r>
    </w:p>
    <w:sectPr w:rsidR="00154DC0" w:rsidRPr="001B7B99" w:rsidSect="00BE1ECC">
      <w:headerReference w:type="default" r:id="rId22"/>
      <w:footerReference w:type="default" r:id="rId23"/>
      <w:pgSz w:w="12240" w:h="15840"/>
      <w:pgMar w:top="99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9A2" w:rsidRDefault="003619A2" w:rsidP="00BE1ECC">
      <w:pPr>
        <w:spacing w:after="0" w:line="240" w:lineRule="auto"/>
      </w:pPr>
      <w:r>
        <w:separator/>
      </w:r>
    </w:p>
  </w:endnote>
  <w:endnote w:type="continuationSeparator" w:id="0">
    <w:p w:rsidR="003619A2" w:rsidRDefault="003619A2" w:rsidP="00BE1E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Bol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59167"/>
      <w:docPartObj>
        <w:docPartGallery w:val="Page Numbers (Bottom of Page)"/>
        <w:docPartUnique/>
      </w:docPartObj>
    </w:sdtPr>
    <w:sdtContent>
      <w:sdt>
        <w:sdtPr>
          <w:id w:val="565050477"/>
          <w:docPartObj>
            <w:docPartGallery w:val="Page Numbers (Top of Page)"/>
            <w:docPartUnique/>
          </w:docPartObj>
        </w:sdtPr>
        <w:sdtContent>
          <w:p w:rsidR="00916BBA" w:rsidRDefault="00916BBA">
            <w:pPr>
              <w:pStyle w:val="Footer"/>
              <w:jc w:val="center"/>
            </w:pPr>
            <w:r>
              <w:t xml:space="preserve">Page </w:t>
            </w:r>
            <w:r w:rsidR="00507583">
              <w:rPr>
                <w:b/>
                <w:sz w:val="24"/>
                <w:szCs w:val="24"/>
              </w:rPr>
              <w:fldChar w:fldCharType="begin"/>
            </w:r>
            <w:r>
              <w:rPr>
                <w:b/>
              </w:rPr>
              <w:instrText xml:space="preserve"> PAGE </w:instrText>
            </w:r>
            <w:r w:rsidR="00507583">
              <w:rPr>
                <w:b/>
                <w:sz w:val="24"/>
                <w:szCs w:val="24"/>
              </w:rPr>
              <w:fldChar w:fldCharType="separate"/>
            </w:r>
            <w:r w:rsidR="00825589">
              <w:rPr>
                <w:b/>
                <w:noProof/>
              </w:rPr>
              <w:t>2</w:t>
            </w:r>
            <w:r w:rsidR="00507583">
              <w:rPr>
                <w:b/>
                <w:sz w:val="24"/>
                <w:szCs w:val="24"/>
              </w:rPr>
              <w:fldChar w:fldCharType="end"/>
            </w:r>
            <w:r>
              <w:t xml:space="preserve"> of </w:t>
            </w:r>
            <w:r w:rsidR="00507583">
              <w:rPr>
                <w:b/>
                <w:sz w:val="24"/>
                <w:szCs w:val="24"/>
              </w:rPr>
              <w:fldChar w:fldCharType="begin"/>
            </w:r>
            <w:r>
              <w:rPr>
                <w:b/>
              </w:rPr>
              <w:instrText xml:space="preserve"> NUMPAGES  </w:instrText>
            </w:r>
            <w:r w:rsidR="00507583">
              <w:rPr>
                <w:b/>
                <w:sz w:val="24"/>
                <w:szCs w:val="24"/>
              </w:rPr>
              <w:fldChar w:fldCharType="separate"/>
            </w:r>
            <w:r w:rsidR="00825589">
              <w:rPr>
                <w:b/>
                <w:noProof/>
              </w:rPr>
              <w:t>16</w:t>
            </w:r>
            <w:r w:rsidR="00507583">
              <w:rPr>
                <w:b/>
                <w:sz w:val="24"/>
                <w:szCs w:val="24"/>
              </w:rPr>
              <w:fldChar w:fldCharType="end"/>
            </w:r>
          </w:p>
        </w:sdtContent>
      </w:sdt>
    </w:sdtContent>
  </w:sdt>
  <w:p w:rsidR="00916BBA" w:rsidRDefault="00916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9A2" w:rsidRDefault="003619A2" w:rsidP="00BE1ECC">
      <w:pPr>
        <w:spacing w:after="0" w:line="240" w:lineRule="auto"/>
      </w:pPr>
      <w:r>
        <w:separator/>
      </w:r>
    </w:p>
  </w:footnote>
  <w:footnote w:type="continuationSeparator" w:id="0">
    <w:p w:rsidR="003619A2" w:rsidRDefault="003619A2" w:rsidP="00BE1E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BA" w:rsidRPr="00BE1ECC" w:rsidRDefault="00916BBA">
    <w:pPr>
      <w:pStyle w:val="Header"/>
      <w:rPr>
        <w:b/>
      </w:rPr>
    </w:pPr>
    <w:r>
      <w:rPr>
        <w:b/>
      </w:rPr>
      <w:tab/>
    </w:r>
    <w:r>
      <w:rPr>
        <w:b/>
      </w:rPr>
      <w:tab/>
    </w:r>
    <w:r w:rsidRPr="00BE1ECC">
      <w:rPr>
        <w:b/>
      </w:rPr>
      <w:t>IPRO 346 Summer ’11</w:t>
    </w:r>
    <w:r w:rsidRPr="00BE1ECC">
      <w:rPr>
        <w:b/>
      </w:rPr>
      <w:tab/>
    </w:r>
    <w:r w:rsidRPr="00BE1ECC">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D29"/>
    <w:multiLevelType w:val="hybridMultilevel"/>
    <w:tmpl w:val="68305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605994"/>
    <w:multiLevelType w:val="hybridMultilevel"/>
    <w:tmpl w:val="8654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E7ABF"/>
    <w:multiLevelType w:val="hybridMultilevel"/>
    <w:tmpl w:val="A344E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EB1396"/>
    <w:multiLevelType w:val="multilevel"/>
    <w:tmpl w:val="4FAE1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15E13"/>
    <w:multiLevelType w:val="hybridMultilevel"/>
    <w:tmpl w:val="4FA6EF86"/>
    <w:lvl w:ilvl="0" w:tplc="98D46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667FD"/>
    <w:multiLevelType w:val="hybridMultilevel"/>
    <w:tmpl w:val="28BC0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190825"/>
    <w:multiLevelType w:val="multilevel"/>
    <w:tmpl w:val="4BC2B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316397"/>
    <w:multiLevelType w:val="hybridMultilevel"/>
    <w:tmpl w:val="B7C6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057CB"/>
    <w:multiLevelType w:val="hybridMultilevel"/>
    <w:tmpl w:val="3DECF376"/>
    <w:lvl w:ilvl="0" w:tplc="A3743056">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80A27"/>
    <w:multiLevelType w:val="hybridMultilevel"/>
    <w:tmpl w:val="370C1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F968C7"/>
    <w:multiLevelType w:val="hybridMultilevel"/>
    <w:tmpl w:val="76A03EF4"/>
    <w:lvl w:ilvl="0" w:tplc="FA08B5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A52E71"/>
    <w:multiLevelType w:val="hybridMultilevel"/>
    <w:tmpl w:val="23A4AE62"/>
    <w:lvl w:ilvl="0" w:tplc="157CB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D4306E"/>
    <w:multiLevelType w:val="multilevel"/>
    <w:tmpl w:val="6E14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6D669E"/>
    <w:multiLevelType w:val="hybridMultilevel"/>
    <w:tmpl w:val="F73C7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5C7E87"/>
    <w:multiLevelType w:val="hybridMultilevel"/>
    <w:tmpl w:val="C58C3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99A36B8"/>
    <w:multiLevelType w:val="hybridMultilevel"/>
    <w:tmpl w:val="C9789ACC"/>
    <w:lvl w:ilvl="0" w:tplc="0FB6112E">
      <w:start w:val="1"/>
      <w:numFmt w:val="decimal"/>
      <w:lvlText w:val="%1."/>
      <w:lvlJc w:val="left"/>
      <w:pPr>
        <w:ind w:left="81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4224B9"/>
    <w:multiLevelType w:val="hybridMultilevel"/>
    <w:tmpl w:val="5E8C7D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5309C4"/>
    <w:multiLevelType w:val="hybridMultilevel"/>
    <w:tmpl w:val="CAB4E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9B4085"/>
    <w:multiLevelType w:val="multilevel"/>
    <w:tmpl w:val="F82E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
  </w:num>
  <w:num w:numId="4">
    <w:abstractNumId w:val="3"/>
  </w:num>
  <w:num w:numId="5">
    <w:abstractNumId w:val="17"/>
  </w:num>
  <w:num w:numId="6">
    <w:abstractNumId w:val="2"/>
  </w:num>
  <w:num w:numId="7">
    <w:abstractNumId w:val="18"/>
  </w:num>
  <w:num w:numId="8">
    <w:abstractNumId w:val="12"/>
  </w:num>
  <w:num w:numId="9">
    <w:abstractNumId w:val="7"/>
  </w:num>
  <w:num w:numId="10">
    <w:abstractNumId w:val="0"/>
  </w:num>
  <w:num w:numId="11">
    <w:abstractNumId w:val="14"/>
  </w:num>
  <w:num w:numId="12">
    <w:abstractNumId w:val="5"/>
  </w:num>
  <w:num w:numId="13">
    <w:abstractNumId w:val="13"/>
  </w:num>
  <w:num w:numId="14">
    <w:abstractNumId w:val="8"/>
  </w:num>
  <w:num w:numId="15">
    <w:abstractNumId w:val="16"/>
  </w:num>
  <w:num w:numId="16">
    <w:abstractNumId w:val="11"/>
  </w:num>
  <w:num w:numId="17">
    <w:abstractNumId w:val="10"/>
  </w:num>
  <w:num w:numId="18">
    <w:abstractNumId w:val="4"/>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F2001"/>
    <w:rsid w:val="0012262F"/>
    <w:rsid w:val="00154DC0"/>
    <w:rsid w:val="00155326"/>
    <w:rsid w:val="00167811"/>
    <w:rsid w:val="001B7B99"/>
    <w:rsid w:val="001E24E6"/>
    <w:rsid w:val="002A05A8"/>
    <w:rsid w:val="003619A2"/>
    <w:rsid w:val="00390300"/>
    <w:rsid w:val="004D4107"/>
    <w:rsid w:val="004E36A2"/>
    <w:rsid w:val="005035A2"/>
    <w:rsid w:val="00507583"/>
    <w:rsid w:val="005823B4"/>
    <w:rsid w:val="005C161A"/>
    <w:rsid w:val="005E443B"/>
    <w:rsid w:val="00692289"/>
    <w:rsid w:val="006C6692"/>
    <w:rsid w:val="006F57AF"/>
    <w:rsid w:val="007A1127"/>
    <w:rsid w:val="00825589"/>
    <w:rsid w:val="00851A3C"/>
    <w:rsid w:val="00916BBA"/>
    <w:rsid w:val="0096114B"/>
    <w:rsid w:val="009642CC"/>
    <w:rsid w:val="009C26F8"/>
    <w:rsid w:val="009E79CE"/>
    <w:rsid w:val="009F2001"/>
    <w:rsid w:val="00A27C86"/>
    <w:rsid w:val="00AA7D5C"/>
    <w:rsid w:val="00B92F8A"/>
    <w:rsid w:val="00BD45D9"/>
    <w:rsid w:val="00BD58EF"/>
    <w:rsid w:val="00BE1ECC"/>
    <w:rsid w:val="00C3684A"/>
    <w:rsid w:val="00CD0CD2"/>
    <w:rsid w:val="00DE08E5"/>
    <w:rsid w:val="00E15836"/>
    <w:rsid w:val="00FF663C"/>
    <w:rsid w:val="00FF7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_x0000_s1035"/>
        <o:r id="V:Rule10" type="connector" idref="#_x0000_s1055"/>
        <o:r id="V:Rule11" type="connector" idref="#_x0000_s1060"/>
        <o:r id="V:Rule12" type="connector" idref="#_x0000_s1047"/>
        <o:r id="V:Rule13" type="connector" idref="#_x0000_s1045"/>
        <o:r id="V:Rule14" type="connector" idref="#_x0000_s1037"/>
        <o:r id="V:Rule15" type="connector" idref="#_x0000_s1057"/>
        <o:r id="V:Rule1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CE"/>
  </w:style>
  <w:style w:type="paragraph" w:styleId="Heading1">
    <w:name w:val="heading 1"/>
    <w:basedOn w:val="Normal"/>
    <w:next w:val="Normal"/>
    <w:link w:val="Heading1Char"/>
    <w:uiPriority w:val="9"/>
    <w:qFormat/>
    <w:rsid w:val="00BD45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1E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1E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F2001"/>
    <w:pPr>
      <w:spacing w:after="0" w:line="240" w:lineRule="auto"/>
    </w:pPr>
    <w:rPr>
      <w:rFonts w:eastAsiaTheme="minorEastAsia"/>
    </w:rPr>
  </w:style>
  <w:style w:type="character" w:customStyle="1" w:styleId="NoSpacingChar">
    <w:name w:val="No Spacing Char"/>
    <w:basedOn w:val="DefaultParagraphFont"/>
    <w:link w:val="NoSpacing"/>
    <w:uiPriority w:val="1"/>
    <w:rsid w:val="009F2001"/>
    <w:rPr>
      <w:rFonts w:eastAsiaTheme="minorEastAsia"/>
    </w:rPr>
  </w:style>
  <w:style w:type="paragraph" w:styleId="BalloonText">
    <w:name w:val="Balloon Text"/>
    <w:basedOn w:val="Normal"/>
    <w:link w:val="BalloonTextChar"/>
    <w:uiPriority w:val="99"/>
    <w:semiHidden/>
    <w:unhideWhenUsed/>
    <w:rsid w:val="009F2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001"/>
    <w:rPr>
      <w:rFonts w:ascii="Tahoma" w:hAnsi="Tahoma" w:cs="Tahoma"/>
      <w:sz w:val="16"/>
      <w:szCs w:val="16"/>
    </w:rPr>
  </w:style>
  <w:style w:type="character" w:customStyle="1" w:styleId="Heading1Char">
    <w:name w:val="Heading 1 Char"/>
    <w:basedOn w:val="DefaultParagraphFont"/>
    <w:link w:val="Heading1"/>
    <w:uiPriority w:val="9"/>
    <w:rsid w:val="00BD45D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E1ECC"/>
    <w:pPr>
      <w:outlineLvl w:val="9"/>
    </w:pPr>
  </w:style>
  <w:style w:type="paragraph" w:styleId="TOC1">
    <w:name w:val="toc 1"/>
    <w:basedOn w:val="Normal"/>
    <w:next w:val="Normal"/>
    <w:autoRedefine/>
    <w:uiPriority w:val="39"/>
    <w:unhideWhenUsed/>
    <w:rsid w:val="00BE1ECC"/>
    <w:pPr>
      <w:spacing w:after="100"/>
    </w:pPr>
  </w:style>
  <w:style w:type="character" w:styleId="Hyperlink">
    <w:name w:val="Hyperlink"/>
    <w:basedOn w:val="DefaultParagraphFont"/>
    <w:uiPriority w:val="99"/>
    <w:unhideWhenUsed/>
    <w:rsid w:val="00BE1ECC"/>
    <w:rPr>
      <w:color w:val="0000FF" w:themeColor="hyperlink"/>
      <w:u w:val="single"/>
    </w:rPr>
  </w:style>
  <w:style w:type="paragraph" w:styleId="Title">
    <w:name w:val="Title"/>
    <w:basedOn w:val="Normal"/>
    <w:next w:val="Normal"/>
    <w:link w:val="TitleChar"/>
    <w:uiPriority w:val="10"/>
    <w:qFormat/>
    <w:rsid w:val="00BE1E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1EC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BE1E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1ECC"/>
  </w:style>
  <w:style w:type="paragraph" w:styleId="Footer">
    <w:name w:val="footer"/>
    <w:basedOn w:val="Normal"/>
    <w:link w:val="FooterChar"/>
    <w:uiPriority w:val="99"/>
    <w:unhideWhenUsed/>
    <w:rsid w:val="00BE1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ECC"/>
  </w:style>
  <w:style w:type="paragraph" w:styleId="ListParagraph">
    <w:name w:val="List Paragraph"/>
    <w:basedOn w:val="Normal"/>
    <w:uiPriority w:val="34"/>
    <w:qFormat/>
    <w:rsid w:val="00BE1ECC"/>
    <w:pPr>
      <w:ind w:left="720"/>
      <w:contextualSpacing/>
    </w:pPr>
  </w:style>
  <w:style w:type="character" w:customStyle="1" w:styleId="Heading2Char">
    <w:name w:val="Heading 2 Char"/>
    <w:basedOn w:val="DefaultParagraphFont"/>
    <w:link w:val="Heading2"/>
    <w:uiPriority w:val="9"/>
    <w:rsid w:val="00BE1E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1ECC"/>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FF767F"/>
    <w:pPr>
      <w:spacing w:after="100"/>
      <w:ind w:left="220"/>
    </w:pPr>
  </w:style>
  <w:style w:type="character" w:customStyle="1" w:styleId="apple-style-span">
    <w:name w:val="apple-style-span"/>
    <w:basedOn w:val="DefaultParagraphFont"/>
    <w:rsid w:val="00154DC0"/>
  </w:style>
  <w:style w:type="character" w:customStyle="1" w:styleId="apple-converted-space">
    <w:name w:val="apple-converted-space"/>
    <w:basedOn w:val="DefaultParagraphFont"/>
    <w:rsid w:val="00154DC0"/>
  </w:style>
  <w:style w:type="table" w:styleId="LightList-Accent5">
    <w:name w:val="Light List Accent 5"/>
    <w:basedOn w:val="TableNormal"/>
    <w:uiPriority w:val="61"/>
    <w:rsid w:val="009C26F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6C6692"/>
    <w:pPr>
      <w:autoSpaceDE w:val="0"/>
      <w:autoSpaceDN w:val="0"/>
      <w:adjustRightInd w:val="0"/>
      <w:spacing w:after="0" w:line="240" w:lineRule="auto"/>
    </w:pPr>
    <w:rPr>
      <w:rFonts w:ascii="Calibri" w:hAnsi="Calibri" w:cs="Calibri"/>
      <w:color w:val="000000"/>
      <w:sz w:val="24"/>
      <w:szCs w:val="24"/>
    </w:rPr>
  </w:style>
  <w:style w:type="table" w:styleId="MediumShading1-Accent5">
    <w:name w:val="Medium Shading 1 Accent 5"/>
    <w:basedOn w:val="TableNormal"/>
    <w:uiPriority w:val="63"/>
    <w:rsid w:val="006C669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TOC3">
    <w:name w:val="toc 3"/>
    <w:basedOn w:val="Normal"/>
    <w:next w:val="Normal"/>
    <w:autoRedefine/>
    <w:uiPriority w:val="39"/>
    <w:unhideWhenUsed/>
    <w:rsid w:val="007A1127"/>
    <w:pPr>
      <w:spacing w:after="100"/>
      <w:ind w:left="440"/>
    </w:pPr>
  </w:style>
</w:styles>
</file>

<file path=word/webSettings.xml><?xml version="1.0" encoding="utf-8"?>
<w:webSettings xmlns:r="http://schemas.openxmlformats.org/officeDocument/2006/relationships" xmlns:w="http://schemas.openxmlformats.org/wordprocessingml/2006/main">
  <w:divs>
    <w:div w:id="67728753">
      <w:bodyDiv w:val="1"/>
      <w:marLeft w:val="0"/>
      <w:marRight w:val="0"/>
      <w:marTop w:val="0"/>
      <w:marBottom w:val="0"/>
      <w:divBdr>
        <w:top w:val="none" w:sz="0" w:space="0" w:color="auto"/>
        <w:left w:val="none" w:sz="0" w:space="0" w:color="auto"/>
        <w:bottom w:val="none" w:sz="0" w:space="0" w:color="auto"/>
        <w:right w:val="none" w:sz="0" w:space="0" w:color="auto"/>
      </w:divBdr>
      <w:divsChild>
        <w:div w:id="389231009">
          <w:marLeft w:val="0"/>
          <w:marRight w:val="0"/>
          <w:marTop w:val="0"/>
          <w:marBottom w:val="0"/>
          <w:divBdr>
            <w:top w:val="none" w:sz="0" w:space="0" w:color="auto"/>
            <w:left w:val="none" w:sz="0" w:space="0" w:color="auto"/>
            <w:bottom w:val="none" w:sz="0" w:space="0" w:color="auto"/>
            <w:right w:val="none" w:sz="0" w:space="0" w:color="auto"/>
          </w:divBdr>
        </w:div>
      </w:divsChild>
    </w:div>
    <w:div w:id="1268196946">
      <w:bodyDiv w:val="1"/>
      <w:marLeft w:val="0"/>
      <w:marRight w:val="0"/>
      <w:marTop w:val="0"/>
      <w:marBottom w:val="0"/>
      <w:divBdr>
        <w:top w:val="none" w:sz="0" w:space="0" w:color="auto"/>
        <w:left w:val="none" w:sz="0" w:space="0" w:color="auto"/>
        <w:bottom w:val="none" w:sz="0" w:space="0" w:color="auto"/>
        <w:right w:val="none" w:sz="0" w:space="0" w:color="auto"/>
      </w:divBdr>
      <w:divsChild>
        <w:div w:id="943608469">
          <w:marLeft w:val="0"/>
          <w:marRight w:val="0"/>
          <w:marTop w:val="0"/>
          <w:marBottom w:val="0"/>
          <w:divBdr>
            <w:top w:val="none" w:sz="0" w:space="0" w:color="auto"/>
            <w:left w:val="none" w:sz="0" w:space="0" w:color="auto"/>
            <w:bottom w:val="none" w:sz="0" w:space="0" w:color="auto"/>
            <w:right w:val="none" w:sz="0" w:space="0" w:color="auto"/>
          </w:divBdr>
        </w:div>
      </w:divsChild>
    </w:div>
    <w:div w:id="1449012548">
      <w:bodyDiv w:val="1"/>
      <w:marLeft w:val="0"/>
      <w:marRight w:val="0"/>
      <w:marTop w:val="0"/>
      <w:marBottom w:val="0"/>
      <w:divBdr>
        <w:top w:val="none" w:sz="0" w:space="0" w:color="auto"/>
        <w:left w:val="none" w:sz="0" w:space="0" w:color="auto"/>
        <w:bottom w:val="none" w:sz="0" w:space="0" w:color="auto"/>
        <w:right w:val="none" w:sz="0" w:space="0" w:color="auto"/>
      </w:divBdr>
      <w:divsChild>
        <w:div w:id="1723210916">
          <w:marLeft w:val="0"/>
          <w:marRight w:val="0"/>
          <w:marTop w:val="0"/>
          <w:marBottom w:val="0"/>
          <w:divBdr>
            <w:top w:val="none" w:sz="0" w:space="0" w:color="auto"/>
            <w:left w:val="none" w:sz="0" w:space="0" w:color="auto"/>
            <w:bottom w:val="none" w:sz="0" w:space="0" w:color="auto"/>
            <w:right w:val="none" w:sz="0" w:space="0" w:color="auto"/>
          </w:divBdr>
        </w:div>
      </w:divsChild>
    </w:div>
    <w:div w:id="1936401154">
      <w:bodyDiv w:val="1"/>
      <w:marLeft w:val="0"/>
      <w:marRight w:val="0"/>
      <w:marTop w:val="0"/>
      <w:marBottom w:val="0"/>
      <w:divBdr>
        <w:top w:val="none" w:sz="0" w:space="0" w:color="auto"/>
        <w:left w:val="none" w:sz="0" w:space="0" w:color="auto"/>
        <w:bottom w:val="none" w:sz="0" w:space="0" w:color="auto"/>
        <w:right w:val="none" w:sz="0" w:space="0" w:color="auto"/>
      </w:divBdr>
      <w:divsChild>
        <w:div w:id="122233708">
          <w:marLeft w:val="0"/>
          <w:marRight w:val="0"/>
          <w:marTop w:val="0"/>
          <w:marBottom w:val="0"/>
          <w:divBdr>
            <w:top w:val="none" w:sz="0" w:space="0" w:color="auto"/>
            <w:left w:val="none" w:sz="0" w:space="0" w:color="auto"/>
            <w:bottom w:val="none" w:sz="0" w:space="0" w:color="auto"/>
            <w:right w:val="none" w:sz="0" w:space="0" w:color="auto"/>
          </w:divBdr>
        </w:div>
      </w:divsChild>
    </w:div>
    <w:div w:id="20574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groups.iit.edu/viewprofile.php?uID=6417" TargetMode="External"/><Relationship Id="rId18" Type="http://schemas.openxmlformats.org/officeDocument/2006/relationships/hyperlink" Target="http://igroups.iit.edu/viewprofile.php?uID=6090"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igroups.iit.edu/viewprofile.php?uID=63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groups.iit.edu/viewprofile.php?uID=6193" TargetMode="External"/><Relationship Id="rId20" Type="http://schemas.openxmlformats.org/officeDocument/2006/relationships/hyperlink" Target="http://igroups.iit.edu/viewprofile.php?uID=64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groups.iit.edu/viewprofile.php?uID=6419"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igroups.iit.edu/viewprofile.php?uID=6420"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igroups.iit.edu/viewprofile.php?uID=320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816B54-DCC1-425B-8B4A-24D2B600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16</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Harvesting &amp; Beneficial Use of Condensate from Air Conditioning Systems</vt:lpstr>
    </vt:vector>
  </TitlesOfParts>
  <Company>Illinois Institute of Technology</Company>
  <LinksUpToDate>false</LinksUpToDate>
  <CharactersWithSpaces>18139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Harvesting &amp; Beneficial Use of Condensate from Air Conditioning Systems</dc:title>
  <dc:creator>IPRO 346, Summer 2011</dc:creator>
  <cp:lastModifiedBy>Rene</cp:lastModifiedBy>
  <cp:revision>13</cp:revision>
  <cp:lastPrinted>2011-06-18T01:26:00Z</cp:lastPrinted>
  <dcterms:created xsi:type="dcterms:W3CDTF">2011-06-17T02:39:00Z</dcterms:created>
  <dcterms:modified xsi:type="dcterms:W3CDTF">2011-06-18T01:34:00Z</dcterms:modified>
</cp:coreProperties>
</file>